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012" w:rsidRPr="00D14D16" w:rsidRDefault="00F86012" w:rsidP="00D14D16">
      <w:pPr>
        <w:spacing w:before="0"/>
        <w:jc w:val="center"/>
        <w:outlineLvl w:val="0"/>
        <w:rPr>
          <w:b/>
          <w:bCs/>
          <w:kern w:val="36"/>
          <w:sz w:val="22"/>
          <w:szCs w:val="22"/>
        </w:rPr>
      </w:pPr>
      <w:r w:rsidRPr="00D14D16">
        <w:rPr>
          <w:b/>
          <w:bCs/>
          <w:kern w:val="36"/>
          <w:sz w:val="22"/>
          <w:szCs w:val="22"/>
        </w:rPr>
        <w:t>Договор на разработку дизайн - проекта</w:t>
      </w:r>
    </w:p>
    <w:p w:rsidR="00F86012" w:rsidRPr="00D14D16" w:rsidRDefault="00F86012" w:rsidP="00D14D16">
      <w:pPr>
        <w:spacing w:before="0"/>
        <w:jc w:val="center"/>
        <w:outlineLvl w:val="0"/>
        <w:rPr>
          <w:b/>
          <w:bCs/>
          <w:kern w:val="36"/>
          <w:sz w:val="22"/>
          <w:szCs w:val="22"/>
        </w:rPr>
      </w:pPr>
      <w:r w:rsidRPr="00D14D16">
        <w:rPr>
          <w:b/>
          <w:bCs/>
          <w:kern w:val="36"/>
          <w:sz w:val="22"/>
          <w:szCs w:val="22"/>
        </w:rPr>
        <w:t xml:space="preserve">интерьера помещения № </w:t>
      </w:r>
      <w:r w:rsidRPr="00775DD9">
        <w:rPr>
          <w:b/>
          <w:bCs/>
          <w:kern w:val="36"/>
          <w:sz w:val="22"/>
          <w:szCs w:val="22"/>
        </w:rPr>
        <w:t>___</w:t>
      </w:r>
    </w:p>
    <w:p w:rsidR="00F86012" w:rsidRPr="00D14D16" w:rsidRDefault="00F86012" w:rsidP="00D14D16">
      <w:pPr>
        <w:spacing w:before="0"/>
        <w:outlineLvl w:val="0"/>
        <w:rPr>
          <w:b/>
          <w:bCs/>
          <w:kern w:val="36"/>
          <w:sz w:val="22"/>
          <w:szCs w:val="22"/>
        </w:rPr>
      </w:pPr>
    </w:p>
    <w:tbl>
      <w:tblPr>
        <w:tblW w:w="5000" w:type="pct"/>
        <w:tblCellSpacing w:w="15" w:type="dxa"/>
        <w:tblInd w:w="-28" w:type="dxa"/>
        <w:tblCellMar>
          <w:top w:w="30" w:type="dxa"/>
          <w:left w:w="30" w:type="dxa"/>
          <w:bottom w:w="30" w:type="dxa"/>
          <w:right w:w="30" w:type="dxa"/>
        </w:tblCellMar>
        <w:tblLook w:val="0000" w:firstRow="0" w:lastRow="0" w:firstColumn="0" w:lastColumn="0" w:noHBand="0" w:noVBand="0"/>
      </w:tblPr>
      <w:tblGrid>
        <w:gridCol w:w="3561"/>
        <w:gridCol w:w="245"/>
        <w:gridCol w:w="5548"/>
      </w:tblGrid>
      <w:tr w:rsidR="00F86012" w:rsidRPr="00775DD9">
        <w:trPr>
          <w:tblCellSpacing w:w="15" w:type="dxa"/>
        </w:trPr>
        <w:tc>
          <w:tcPr>
            <w:tcW w:w="0" w:type="auto"/>
            <w:vAlign w:val="center"/>
          </w:tcPr>
          <w:p w:rsidR="00F86012" w:rsidRPr="00D14D16" w:rsidRDefault="00F86012" w:rsidP="00D14D16">
            <w:pPr>
              <w:spacing w:before="0"/>
              <w:rPr>
                <w:sz w:val="22"/>
                <w:szCs w:val="22"/>
              </w:rPr>
            </w:pPr>
            <w:r w:rsidRPr="00D14D16">
              <w:rPr>
                <w:sz w:val="22"/>
                <w:szCs w:val="22"/>
              </w:rPr>
              <w:t xml:space="preserve">г. Санкт-Петербург </w:t>
            </w:r>
          </w:p>
        </w:tc>
        <w:tc>
          <w:tcPr>
            <w:tcW w:w="0" w:type="auto"/>
            <w:vAlign w:val="center"/>
          </w:tcPr>
          <w:p w:rsidR="00F86012" w:rsidRPr="00D14D16" w:rsidRDefault="00F86012" w:rsidP="00D14D16">
            <w:pPr>
              <w:spacing w:before="0"/>
              <w:rPr>
                <w:sz w:val="22"/>
                <w:szCs w:val="22"/>
              </w:rPr>
            </w:pPr>
            <w:r w:rsidRPr="00D14D16">
              <w:rPr>
                <w:sz w:val="22"/>
                <w:szCs w:val="22"/>
              </w:rPr>
              <w:t> </w:t>
            </w:r>
          </w:p>
        </w:tc>
        <w:tc>
          <w:tcPr>
            <w:tcW w:w="0" w:type="auto"/>
            <w:vAlign w:val="center"/>
          </w:tcPr>
          <w:p w:rsidR="00F86012" w:rsidRPr="00775DD9" w:rsidRDefault="00F86012" w:rsidP="008827F3">
            <w:pPr>
              <w:spacing w:before="0"/>
              <w:jc w:val="right"/>
              <w:rPr>
                <w:sz w:val="22"/>
                <w:szCs w:val="22"/>
              </w:rPr>
            </w:pPr>
            <w:r w:rsidRPr="00775DD9">
              <w:rPr>
                <w:sz w:val="22"/>
                <w:szCs w:val="22"/>
              </w:rPr>
              <w:t>«_</w:t>
            </w:r>
            <w:r w:rsidR="008827F3" w:rsidRPr="00775DD9">
              <w:rPr>
                <w:sz w:val="22"/>
                <w:szCs w:val="22"/>
                <w:lang w:val="en-US"/>
              </w:rPr>
              <w:t>_</w:t>
            </w:r>
            <w:r w:rsidR="00775DD9">
              <w:rPr>
                <w:sz w:val="22"/>
                <w:szCs w:val="22"/>
              </w:rPr>
              <w:t>_» ____________ 2021</w:t>
            </w:r>
            <w:r w:rsidRPr="00775DD9">
              <w:rPr>
                <w:sz w:val="22"/>
                <w:szCs w:val="22"/>
              </w:rPr>
              <w:t xml:space="preserve"> года</w:t>
            </w:r>
          </w:p>
        </w:tc>
      </w:tr>
    </w:tbl>
    <w:p w:rsidR="00F86012" w:rsidRPr="00D14D16" w:rsidRDefault="00F86012" w:rsidP="00D14D16">
      <w:pPr>
        <w:spacing w:before="0"/>
        <w:textAlignment w:val="top"/>
        <w:rPr>
          <w:sz w:val="22"/>
          <w:szCs w:val="22"/>
        </w:rPr>
      </w:pPr>
    </w:p>
    <w:p w:rsidR="00775DD9" w:rsidRDefault="00993136" w:rsidP="00A0301D">
      <w:pPr>
        <w:ind w:firstLine="709"/>
        <w:rPr>
          <w:color w:val="000000"/>
          <w:sz w:val="22"/>
          <w:szCs w:val="22"/>
          <w:u w:val="single"/>
        </w:rPr>
      </w:pPr>
      <w:r>
        <w:rPr>
          <w:b/>
          <w:bCs/>
          <w:color w:val="000000"/>
          <w:sz w:val="22"/>
          <w:szCs w:val="22"/>
        </w:rPr>
        <w:t>ООО «</w:t>
      </w:r>
      <w:r w:rsidR="00A0301D">
        <w:rPr>
          <w:b/>
          <w:bCs/>
          <w:color w:val="000000"/>
          <w:sz w:val="22"/>
          <w:szCs w:val="22"/>
        </w:rPr>
        <w:t>______</w:t>
      </w:r>
      <w:r>
        <w:rPr>
          <w:b/>
          <w:bCs/>
          <w:color w:val="000000"/>
          <w:sz w:val="22"/>
          <w:szCs w:val="22"/>
        </w:rPr>
        <w:t>»</w:t>
      </w:r>
      <w:r w:rsidR="00F86012" w:rsidRPr="00D14D16">
        <w:rPr>
          <w:b/>
          <w:bCs/>
          <w:color w:val="000000"/>
          <w:sz w:val="22"/>
          <w:szCs w:val="22"/>
        </w:rPr>
        <w:t>,</w:t>
      </w:r>
      <w:r w:rsidR="00F86012" w:rsidRPr="00D14D16">
        <w:rPr>
          <w:color w:val="000000"/>
          <w:sz w:val="22"/>
          <w:szCs w:val="22"/>
        </w:rPr>
        <w:t xml:space="preserve"> именуемый в дальнейшем </w:t>
      </w:r>
      <w:r w:rsidR="00F86012" w:rsidRPr="00D14D16">
        <w:rPr>
          <w:b/>
          <w:bCs/>
          <w:color w:val="000000"/>
          <w:sz w:val="22"/>
          <w:szCs w:val="22"/>
        </w:rPr>
        <w:t>«Исполнитель»</w:t>
      </w:r>
      <w:r w:rsidR="00F86012" w:rsidRPr="00D14D16">
        <w:rPr>
          <w:color w:val="000000"/>
          <w:sz w:val="22"/>
          <w:szCs w:val="22"/>
        </w:rPr>
        <w:t>, в лице Генерального директора, с одной стороны</w:t>
      </w:r>
      <w:r w:rsidR="00F86012" w:rsidRPr="00D14D16">
        <w:rPr>
          <w:b/>
          <w:bCs/>
          <w:color w:val="000000"/>
          <w:sz w:val="22"/>
          <w:szCs w:val="22"/>
        </w:rPr>
        <w:t>,</w:t>
      </w:r>
      <w:r w:rsidR="00F86012" w:rsidRPr="00D14D16">
        <w:rPr>
          <w:color w:val="000000"/>
          <w:sz w:val="22"/>
          <w:szCs w:val="22"/>
        </w:rPr>
        <w:t xml:space="preserve"> и, </w:t>
      </w:r>
      <w:r w:rsidR="00A0301D">
        <w:rPr>
          <w:color w:val="000000"/>
          <w:sz w:val="22"/>
          <w:szCs w:val="22"/>
        </w:rPr>
        <w:t>_____________________________</w:t>
      </w:r>
    </w:p>
    <w:p w:rsidR="00F86012" w:rsidRPr="00D14D16" w:rsidRDefault="00993136" w:rsidP="00D14D16">
      <w:pPr>
        <w:ind w:firstLine="709"/>
        <w:rPr>
          <w:sz w:val="22"/>
          <w:szCs w:val="22"/>
        </w:rPr>
      </w:pPr>
      <w:r>
        <w:rPr>
          <w:color w:val="000000"/>
          <w:sz w:val="22"/>
          <w:szCs w:val="22"/>
        </w:rPr>
        <w:t xml:space="preserve"> именуемы</w:t>
      </w:r>
      <w:r w:rsidR="00F86012" w:rsidRPr="00D14D16">
        <w:rPr>
          <w:color w:val="000000"/>
          <w:sz w:val="22"/>
          <w:szCs w:val="22"/>
        </w:rPr>
        <w:t xml:space="preserve">й в дальнейшем </w:t>
      </w:r>
      <w:r w:rsidR="00F86012" w:rsidRPr="00D14D16">
        <w:rPr>
          <w:b/>
          <w:bCs/>
          <w:color w:val="000000"/>
          <w:sz w:val="22"/>
          <w:szCs w:val="22"/>
        </w:rPr>
        <w:t>«Заказчик»</w:t>
      </w:r>
      <w:r w:rsidR="00F86012" w:rsidRPr="00D14D16">
        <w:rPr>
          <w:color w:val="000000"/>
          <w:sz w:val="22"/>
          <w:szCs w:val="22"/>
        </w:rPr>
        <w:t xml:space="preserve">, с другой стороны, и вместе именуемые в дальнейшем </w:t>
      </w:r>
      <w:r w:rsidR="00F86012" w:rsidRPr="00D14D16">
        <w:rPr>
          <w:b/>
          <w:bCs/>
          <w:color w:val="000000"/>
          <w:sz w:val="22"/>
          <w:szCs w:val="22"/>
        </w:rPr>
        <w:t>«Стороны»,</w:t>
      </w:r>
      <w:r w:rsidR="00F86012" w:rsidRPr="00D14D16">
        <w:rPr>
          <w:color w:val="000000"/>
          <w:sz w:val="22"/>
          <w:szCs w:val="22"/>
        </w:rPr>
        <w:t xml:space="preserve"> заключили настоящий Договор (далее – «Договор») о нижеследующем:</w:t>
      </w:r>
    </w:p>
    <w:p w:rsidR="00F86012" w:rsidRPr="00D14D16" w:rsidRDefault="00F86012" w:rsidP="006B364C">
      <w:pPr>
        <w:numPr>
          <w:ilvl w:val="0"/>
          <w:numId w:val="7"/>
        </w:numPr>
        <w:spacing w:before="0"/>
        <w:jc w:val="center"/>
        <w:outlineLvl w:val="1"/>
        <w:rPr>
          <w:b/>
          <w:bCs/>
          <w:sz w:val="22"/>
          <w:szCs w:val="22"/>
        </w:rPr>
      </w:pPr>
      <w:r w:rsidRPr="00D14D16">
        <w:rPr>
          <w:b/>
          <w:bCs/>
          <w:sz w:val="22"/>
          <w:szCs w:val="22"/>
        </w:rPr>
        <w:t>Предмет договора</w:t>
      </w:r>
    </w:p>
    <w:p w:rsidR="00CC0F7A" w:rsidRDefault="00F86012" w:rsidP="0007077F">
      <w:pPr>
        <w:numPr>
          <w:ilvl w:val="1"/>
          <w:numId w:val="7"/>
        </w:numPr>
        <w:spacing w:before="0"/>
        <w:outlineLvl w:val="1"/>
        <w:rPr>
          <w:sz w:val="22"/>
          <w:szCs w:val="22"/>
          <w:u w:val="single"/>
        </w:rPr>
      </w:pPr>
      <w:r w:rsidRPr="00CC0F7A">
        <w:rPr>
          <w:sz w:val="22"/>
          <w:szCs w:val="22"/>
        </w:rPr>
        <w:t>Заказчик поручает, а Исполнитель принимает на себя обязательства</w:t>
      </w:r>
      <w:r w:rsidR="00993136" w:rsidRPr="00CC0F7A">
        <w:rPr>
          <w:sz w:val="22"/>
          <w:szCs w:val="22"/>
        </w:rPr>
        <w:t xml:space="preserve"> выполнить работы</w:t>
      </w:r>
      <w:r w:rsidRPr="00CC0F7A">
        <w:rPr>
          <w:sz w:val="22"/>
          <w:szCs w:val="22"/>
        </w:rPr>
        <w:t xml:space="preserve"> по </w:t>
      </w:r>
      <w:bookmarkStart w:id="0" w:name="_GoBack"/>
      <w:r w:rsidR="00993136" w:rsidRPr="00CC0F7A">
        <w:rPr>
          <w:sz w:val="22"/>
          <w:szCs w:val="22"/>
        </w:rPr>
        <w:t>разработке</w:t>
      </w:r>
      <w:r w:rsidRPr="00CC0F7A">
        <w:rPr>
          <w:sz w:val="22"/>
          <w:szCs w:val="22"/>
        </w:rPr>
        <w:t xml:space="preserve"> дизайн</w:t>
      </w:r>
      <w:r w:rsidR="00CC0F7A" w:rsidRPr="00CC0F7A">
        <w:rPr>
          <w:sz w:val="22"/>
          <w:szCs w:val="22"/>
        </w:rPr>
        <w:t>-</w:t>
      </w:r>
      <w:r w:rsidRPr="00CC0F7A">
        <w:rPr>
          <w:sz w:val="22"/>
          <w:szCs w:val="22"/>
        </w:rPr>
        <w:t>проекта</w:t>
      </w:r>
      <w:r w:rsidR="00993136" w:rsidRPr="00CC0F7A">
        <w:rPr>
          <w:sz w:val="22"/>
          <w:szCs w:val="22"/>
        </w:rPr>
        <w:t xml:space="preserve"> интерьера помещени</w:t>
      </w:r>
      <w:r w:rsidR="00521877">
        <w:rPr>
          <w:sz w:val="22"/>
          <w:szCs w:val="22"/>
        </w:rPr>
        <w:t>й (а именно, 4-х комнатной квартиры)</w:t>
      </w:r>
      <w:r w:rsidR="00993136" w:rsidRPr="00CC0F7A">
        <w:rPr>
          <w:sz w:val="22"/>
          <w:szCs w:val="22"/>
        </w:rPr>
        <w:t xml:space="preserve">, </w:t>
      </w:r>
      <w:bookmarkEnd w:id="0"/>
      <w:r w:rsidR="00CC0F7A" w:rsidRPr="00CC0F7A">
        <w:rPr>
          <w:sz w:val="22"/>
          <w:szCs w:val="22"/>
        </w:rPr>
        <w:t>оформлению</w:t>
      </w:r>
      <w:r w:rsidR="00993136" w:rsidRPr="00CC0F7A">
        <w:rPr>
          <w:sz w:val="22"/>
          <w:szCs w:val="22"/>
        </w:rPr>
        <w:t xml:space="preserve"> проектно-технической документации </w:t>
      </w:r>
      <w:r w:rsidR="00CC0F7A" w:rsidRPr="00CC0F7A">
        <w:rPr>
          <w:sz w:val="22"/>
          <w:szCs w:val="22"/>
        </w:rPr>
        <w:t xml:space="preserve">вышеуказанного </w:t>
      </w:r>
      <w:r w:rsidR="00993136" w:rsidRPr="00CC0F7A">
        <w:rPr>
          <w:sz w:val="22"/>
          <w:szCs w:val="22"/>
        </w:rPr>
        <w:t>дизайн-проект</w:t>
      </w:r>
      <w:r w:rsidR="00CC0F7A" w:rsidRPr="00CC0F7A">
        <w:rPr>
          <w:sz w:val="22"/>
          <w:szCs w:val="22"/>
        </w:rPr>
        <w:t>а, в соответствии с техническим заданием</w:t>
      </w:r>
      <w:r w:rsidR="00993136" w:rsidRPr="00CC0F7A">
        <w:rPr>
          <w:sz w:val="22"/>
          <w:szCs w:val="22"/>
        </w:rPr>
        <w:t xml:space="preserve"> </w:t>
      </w:r>
      <w:r w:rsidRPr="00CC0F7A">
        <w:rPr>
          <w:sz w:val="22"/>
          <w:szCs w:val="22"/>
        </w:rPr>
        <w:t xml:space="preserve">и осуществлению авторского надзора </w:t>
      </w:r>
      <w:r w:rsidR="00993136" w:rsidRPr="00CC0F7A">
        <w:rPr>
          <w:sz w:val="22"/>
          <w:szCs w:val="22"/>
        </w:rPr>
        <w:t>данного проекта</w:t>
      </w:r>
      <w:r w:rsidRPr="00CC0F7A">
        <w:rPr>
          <w:sz w:val="22"/>
          <w:szCs w:val="22"/>
        </w:rPr>
        <w:t>, общей площадью</w:t>
      </w:r>
      <w:r w:rsidR="00775DD9" w:rsidRPr="00775DD9">
        <w:rPr>
          <w:sz w:val="22"/>
          <w:szCs w:val="22"/>
          <w:u w:val="single"/>
        </w:rPr>
        <w:t>___________</w:t>
      </w:r>
      <w:r w:rsidRPr="00775DD9">
        <w:rPr>
          <w:sz w:val="22"/>
          <w:szCs w:val="22"/>
        </w:rPr>
        <w:t>,</w:t>
      </w:r>
      <w:r w:rsidR="00775DD9" w:rsidRPr="00775DD9">
        <w:rPr>
          <w:sz w:val="22"/>
          <w:szCs w:val="22"/>
        </w:rPr>
        <w:t xml:space="preserve"> расположенного по адресу:___________________________________________________________________________________________________________________________________________________________________________________________________________________________________</w:t>
      </w:r>
    </w:p>
    <w:p w:rsidR="00775DD9" w:rsidRPr="00CC0F7A" w:rsidRDefault="00775DD9" w:rsidP="00775DD9">
      <w:pPr>
        <w:spacing w:before="0"/>
        <w:ind w:left="750"/>
        <w:outlineLvl w:val="1"/>
        <w:rPr>
          <w:sz w:val="22"/>
          <w:szCs w:val="22"/>
          <w:u w:val="single"/>
        </w:rPr>
      </w:pPr>
    </w:p>
    <w:p w:rsidR="00CC0F7A" w:rsidRPr="00CC0F7A" w:rsidRDefault="00CC0F7A" w:rsidP="00CC0F7A">
      <w:pPr>
        <w:spacing w:before="0"/>
        <w:ind w:left="750"/>
        <w:outlineLvl w:val="1"/>
        <w:rPr>
          <w:sz w:val="22"/>
          <w:szCs w:val="22"/>
          <w:u w:val="single"/>
        </w:rPr>
      </w:pPr>
      <w:r>
        <w:rPr>
          <w:sz w:val="22"/>
          <w:szCs w:val="22"/>
        </w:rPr>
        <w:t>Техническое задание (Приложение №1 к Договору) является неотъемлемой частью настоящего договора.</w:t>
      </w:r>
    </w:p>
    <w:p w:rsidR="00F86012" w:rsidRPr="00CC0F7A" w:rsidRDefault="00F86012" w:rsidP="0007077F">
      <w:pPr>
        <w:numPr>
          <w:ilvl w:val="1"/>
          <w:numId w:val="7"/>
        </w:numPr>
        <w:spacing w:before="0"/>
        <w:outlineLvl w:val="1"/>
        <w:rPr>
          <w:sz w:val="22"/>
          <w:szCs w:val="22"/>
          <w:u w:val="single"/>
        </w:rPr>
      </w:pPr>
      <w:r w:rsidRPr="00CC0F7A">
        <w:rPr>
          <w:sz w:val="22"/>
          <w:szCs w:val="22"/>
        </w:rPr>
        <w:t>Очередность выполнения этапов дизайн проекта:</w:t>
      </w:r>
    </w:p>
    <w:p w:rsidR="00F86012" w:rsidRPr="005F1EE9" w:rsidRDefault="00F86012" w:rsidP="009B08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100" w:lineRule="atLeast"/>
        <w:ind w:left="360"/>
        <w:rPr>
          <w:b/>
          <w:sz w:val="22"/>
          <w:szCs w:val="22"/>
          <w:u w:val="single"/>
        </w:rPr>
      </w:pPr>
      <w:r w:rsidRPr="005F1EE9">
        <w:rPr>
          <w:b/>
          <w:sz w:val="22"/>
          <w:szCs w:val="22"/>
          <w:u w:val="single"/>
        </w:rPr>
        <w:t>1.2.1: Эскизная часть:</w:t>
      </w:r>
    </w:p>
    <w:p w:rsidR="00F86012" w:rsidRPr="009B081B" w:rsidRDefault="00F86012" w:rsidP="009B08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100" w:lineRule="atLeast"/>
        <w:ind w:left="360"/>
        <w:rPr>
          <w:sz w:val="22"/>
          <w:szCs w:val="22"/>
        </w:rPr>
      </w:pPr>
      <w:r>
        <w:rPr>
          <w:sz w:val="22"/>
          <w:szCs w:val="22"/>
        </w:rPr>
        <w:t>1.2.1.1</w:t>
      </w:r>
      <w:r w:rsidRPr="009B081B">
        <w:rPr>
          <w:sz w:val="22"/>
          <w:szCs w:val="22"/>
        </w:rPr>
        <w:t xml:space="preserve"> Обмеры.</w:t>
      </w:r>
    </w:p>
    <w:p w:rsidR="00F86012" w:rsidRPr="009B081B" w:rsidRDefault="00F86012" w:rsidP="009B08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100" w:lineRule="atLeast"/>
        <w:ind w:left="360"/>
        <w:rPr>
          <w:sz w:val="22"/>
          <w:szCs w:val="22"/>
        </w:rPr>
      </w:pPr>
      <w:r w:rsidRPr="009B081B">
        <w:rPr>
          <w:sz w:val="22"/>
          <w:szCs w:val="22"/>
        </w:rPr>
        <w:t>Выезд на объект и точные замеры помещения, составление технического задания.</w:t>
      </w:r>
    </w:p>
    <w:p w:rsidR="00F86012" w:rsidRPr="004446B9" w:rsidRDefault="00F86012" w:rsidP="009B08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100" w:lineRule="atLeast"/>
        <w:ind w:left="360"/>
        <w:rPr>
          <w:sz w:val="22"/>
          <w:szCs w:val="22"/>
        </w:rPr>
      </w:pPr>
      <w:r>
        <w:rPr>
          <w:sz w:val="22"/>
          <w:szCs w:val="22"/>
        </w:rPr>
        <w:t>1.2.1.</w:t>
      </w:r>
      <w:r w:rsidRPr="004446B9">
        <w:rPr>
          <w:sz w:val="22"/>
          <w:szCs w:val="22"/>
        </w:rPr>
        <w:t>2 3</w:t>
      </w:r>
      <w:r w:rsidR="004446B9" w:rsidRPr="004446B9">
        <w:rPr>
          <w:sz w:val="22"/>
          <w:szCs w:val="22"/>
        </w:rPr>
        <w:t xml:space="preserve"> предложения</w:t>
      </w:r>
      <w:r w:rsidR="006B38F6" w:rsidRPr="004446B9">
        <w:rPr>
          <w:sz w:val="22"/>
          <w:szCs w:val="22"/>
        </w:rPr>
        <w:t xml:space="preserve"> по перепланировке и расстановке</w:t>
      </w:r>
      <w:r w:rsidRPr="004446B9">
        <w:rPr>
          <w:sz w:val="22"/>
          <w:szCs w:val="22"/>
        </w:rPr>
        <w:t xml:space="preserve"> мебели (редактирование не более 2-х раз).</w:t>
      </w:r>
    </w:p>
    <w:p w:rsidR="00F86012" w:rsidRPr="009B081B" w:rsidRDefault="00F86012" w:rsidP="009B08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100" w:lineRule="atLeast"/>
        <w:ind w:left="360"/>
        <w:rPr>
          <w:sz w:val="22"/>
          <w:szCs w:val="22"/>
        </w:rPr>
      </w:pPr>
      <w:r>
        <w:rPr>
          <w:sz w:val="22"/>
          <w:szCs w:val="22"/>
        </w:rPr>
        <w:t>1.2.1.3</w:t>
      </w:r>
      <w:r w:rsidRPr="009B081B">
        <w:rPr>
          <w:sz w:val="22"/>
          <w:szCs w:val="22"/>
        </w:rPr>
        <w:t xml:space="preserve"> Эскизная рабочая документация:</w:t>
      </w:r>
    </w:p>
    <w:p w:rsidR="00F86012" w:rsidRDefault="00F86012" w:rsidP="009B08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100" w:lineRule="atLeast"/>
        <w:ind w:left="360"/>
        <w:rPr>
          <w:sz w:val="22"/>
          <w:szCs w:val="22"/>
        </w:rPr>
      </w:pPr>
      <w:r w:rsidRPr="009B081B">
        <w:rPr>
          <w:sz w:val="22"/>
          <w:szCs w:val="22"/>
        </w:rPr>
        <w:t>-</w:t>
      </w:r>
      <w:r w:rsidR="00521877">
        <w:rPr>
          <w:sz w:val="22"/>
          <w:szCs w:val="22"/>
        </w:rPr>
        <w:t xml:space="preserve"> План помещений</w:t>
      </w:r>
      <w:r>
        <w:rPr>
          <w:sz w:val="22"/>
          <w:szCs w:val="22"/>
        </w:rPr>
        <w:t xml:space="preserve"> с привязкой инженерных коммуникаций</w:t>
      </w:r>
    </w:p>
    <w:p w:rsidR="00F86012" w:rsidRDefault="00F86012" w:rsidP="009B08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100" w:lineRule="atLeast"/>
        <w:ind w:left="360"/>
        <w:rPr>
          <w:sz w:val="22"/>
          <w:szCs w:val="22"/>
        </w:rPr>
      </w:pPr>
      <w:r>
        <w:rPr>
          <w:sz w:val="22"/>
          <w:szCs w:val="22"/>
        </w:rPr>
        <w:t>- План демонтажа перегородок и инженерных коммуникаций</w:t>
      </w:r>
    </w:p>
    <w:p w:rsidR="00F86012" w:rsidRDefault="00F86012" w:rsidP="009B08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100" w:lineRule="atLeast"/>
        <w:ind w:left="360"/>
        <w:rPr>
          <w:sz w:val="22"/>
          <w:szCs w:val="22"/>
        </w:rPr>
      </w:pPr>
      <w:r>
        <w:rPr>
          <w:sz w:val="22"/>
          <w:szCs w:val="22"/>
        </w:rPr>
        <w:t>- План возводимых перегородок</w:t>
      </w:r>
      <w:r w:rsidR="00521877">
        <w:rPr>
          <w:sz w:val="22"/>
          <w:szCs w:val="22"/>
        </w:rPr>
        <w:t xml:space="preserve"> и гипсокартонных конструкций</w:t>
      </w:r>
    </w:p>
    <w:p w:rsidR="00F86012" w:rsidRDefault="00F86012" w:rsidP="009B08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100" w:lineRule="atLeast"/>
        <w:ind w:left="360"/>
        <w:rPr>
          <w:sz w:val="22"/>
          <w:szCs w:val="22"/>
        </w:rPr>
      </w:pPr>
      <w:r>
        <w:rPr>
          <w:sz w:val="22"/>
          <w:szCs w:val="22"/>
        </w:rPr>
        <w:t>- План расстановки мебели и оборудования с указанием габаритов и геометрических привязок</w:t>
      </w:r>
    </w:p>
    <w:p w:rsidR="00F86012" w:rsidRDefault="00F86012" w:rsidP="009B08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100" w:lineRule="atLeast"/>
        <w:ind w:left="360"/>
        <w:rPr>
          <w:sz w:val="22"/>
          <w:szCs w:val="22"/>
        </w:rPr>
      </w:pPr>
      <w:r>
        <w:rPr>
          <w:sz w:val="22"/>
          <w:szCs w:val="22"/>
        </w:rPr>
        <w:t>- План пола с указанием типа напольного покрытия</w:t>
      </w:r>
    </w:p>
    <w:p w:rsidR="00E73511" w:rsidRDefault="00E73511" w:rsidP="009B08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100" w:lineRule="atLeast"/>
        <w:ind w:left="360"/>
        <w:rPr>
          <w:sz w:val="22"/>
          <w:szCs w:val="22"/>
        </w:rPr>
      </w:pPr>
      <w:r>
        <w:rPr>
          <w:sz w:val="22"/>
          <w:szCs w:val="22"/>
        </w:rPr>
        <w:t xml:space="preserve">- </w:t>
      </w:r>
      <w:r w:rsidR="001A7D67">
        <w:rPr>
          <w:sz w:val="22"/>
          <w:szCs w:val="22"/>
        </w:rPr>
        <w:t>План потолков</w:t>
      </w:r>
      <w:r w:rsidRPr="00E73511">
        <w:rPr>
          <w:color w:val="000000"/>
          <w:sz w:val="22"/>
          <w:szCs w:val="22"/>
          <w:shd w:val="clear" w:color="auto" w:fill="FFFFFF"/>
        </w:rPr>
        <w:t> (без указания размеров и разрезов);</w:t>
      </w:r>
    </w:p>
    <w:p w:rsidR="00E73511" w:rsidRDefault="00E73511" w:rsidP="009B08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100" w:lineRule="atLeast"/>
        <w:ind w:left="360"/>
        <w:rPr>
          <w:sz w:val="22"/>
          <w:szCs w:val="22"/>
        </w:rPr>
      </w:pPr>
      <w:r>
        <w:rPr>
          <w:sz w:val="22"/>
          <w:szCs w:val="22"/>
        </w:rPr>
        <w:t>- План размещения сантехники без привязки выпусков</w:t>
      </w:r>
    </w:p>
    <w:p w:rsidR="001A7D67" w:rsidRDefault="00F86012" w:rsidP="001A7D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100" w:lineRule="atLeast"/>
        <w:ind w:left="360"/>
        <w:rPr>
          <w:sz w:val="22"/>
          <w:szCs w:val="22"/>
        </w:rPr>
      </w:pPr>
      <w:r>
        <w:rPr>
          <w:sz w:val="22"/>
          <w:szCs w:val="22"/>
        </w:rPr>
        <w:t>- План помещени</w:t>
      </w:r>
      <w:r w:rsidR="00521877">
        <w:rPr>
          <w:sz w:val="22"/>
          <w:szCs w:val="22"/>
        </w:rPr>
        <w:t>й</w:t>
      </w:r>
      <w:r>
        <w:rPr>
          <w:sz w:val="22"/>
          <w:szCs w:val="22"/>
        </w:rPr>
        <w:t xml:space="preserve"> после перепланировки с указанием площадей помещени</w:t>
      </w:r>
      <w:r w:rsidR="001A7D67">
        <w:rPr>
          <w:sz w:val="22"/>
          <w:szCs w:val="22"/>
        </w:rPr>
        <w:t>й их функционального назначения</w:t>
      </w:r>
    </w:p>
    <w:p w:rsidR="00E73511" w:rsidRPr="001A7D67" w:rsidRDefault="00E73511" w:rsidP="001A7D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100" w:lineRule="atLeast"/>
        <w:ind w:left="360"/>
        <w:rPr>
          <w:sz w:val="22"/>
          <w:szCs w:val="22"/>
        </w:rPr>
      </w:pPr>
      <w:r w:rsidRPr="001A7D67">
        <w:rPr>
          <w:sz w:val="22"/>
          <w:szCs w:val="22"/>
        </w:rPr>
        <w:t xml:space="preserve">- </w:t>
      </w:r>
      <w:r w:rsidR="00AF1B05">
        <w:rPr>
          <w:color w:val="000000"/>
          <w:sz w:val="22"/>
          <w:szCs w:val="22"/>
        </w:rPr>
        <w:t>К</w:t>
      </w:r>
      <w:r w:rsidRPr="001A7D67">
        <w:rPr>
          <w:color w:val="000000"/>
          <w:sz w:val="22"/>
          <w:szCs w:val="22"/>
        </w:rPr>
        <w:t>онсультации по выбору мебели, сантехники, напольных, настенных и потолочных покрытий</w:t>
      </w:r>
    </w:p>
    <w:p w:rsidR="00F86012" w:rsidRPr="005F1EE9" w:rsidRDefault="00F86012" w:rsidP="009B08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100" w:lineRule="atLeast"/>
        <w:ind w:left="360"/>
        <w:rPr>
          <w:b/>
          <w:sz w:val="22"/>
          <w:szCs w:val="22"/>
          <w:u w:val="single"/>
        </w:rPr>
      </w:pPr>
      <w:r w:rsidRPr="005F1EE9">
        <w:rPr>
          <w:b/>
          <w:sz w:val="22"/>
          <w:szCs w:val="22"/>
          <w:u w:val="single"/>
        </w:rPr>
        <w:t>1.2.2: Фотореалистичные визуализации:</w:t>
      </w:r>
    </w:p>
    <w:p w:rsidR="006B38F6" w:rsidRDefault="00F86012" w:rsidP="006B38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100" w:lineRule="atLeast"/>
        <w:ind w:left="360"/>
        <w:rPr>
          <w:sz w:val="22"/>
          <w:szCs w:val="22"/>
        </w:rPr>
      </w:pPr>
      <w:r>
        <w:rPr>
          <w:sz w:val="22"/>
          <w:szCs w:val="22"/>
        </w:rPr>
        <w:t>1.2.2.1</w:t>
      </w:r>
      <w:r w:rsidRPr="009B081B">
        <w:rPr>
          <w:sz w:val="22"/>
          <w:szCs w:val="22"/>
        </w:rPr>
        <w:t xml:space="preserve"> </w:t>
      </w:r>
      <w:r w:rsidR="002250C6">
        <w:rPr>
          <w:sz w:val="22"/>
          <w:szCs w:val="22"/>
        </w:rPr>
        <w:t>Разработка 3</w:t>
      </w:r>
      <w:r w:rsidR="002250C6">
        <w:rPr>
          <w:sz w:val="22"/>
          <w:szCs w:val="22"/>
          <w:lang w:val="en-US"/>
        </w:rPr>
        <w:t>D</w:t>
      </w:r>
      <w:r w:rsidR="002250C6" w:rsidRPr="002250C6">
        <w:rPr>
          <w:sz w:val="22"/>
          <w:szCs w:val="22"/>
        </w:rPr>
        <w:t xml:space="preserve"> ви</w:t>
      </w:r>
      <w:r w:rsidR="002250C6">
        <w:rPr>
          <w:sz w:val="22"/>
          <w:szCs w:val="22"/>
        </w:rPr>
        <w:t>зуализаций</w:t>
      </w:r>
      <w:r w:rsidRPr="009B081B">
        <w:rPr>
          <w:sz w:val="22"/>
          <w:szCs w:val="22"/>
        </w:rPr>
        <w:t xml:space="preserve"> на основе эскизной части (редактирование не более 2-х раз)</w:t>
      </w:r>
      <w:r>
        <w:rPr>
          <w:sz w:val="22"/>
          <w:szCs w:val="22"/>
        </w:rPr>
        <w:t>.</w:t>
      </w:r>
    </w:p>
    <w:p w:rsidR="002250C6" w:rsidRDefault="002250C6" w:rsidP="006B38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100" w:lineRule="atLeast"/>
        <w:ind w:left="360"/>
        <w:rPr>
          <w:sz w:val="22"/>
          <w:szCs w:val="22"/>
        </w:rPr>
      </w:pPr>
      <w:r>
        <w:rPr>
          <w:sz w:val="22"/>
          <w:szCs w:val="22"/>
        </w:rPr>
        <w:t>1.2.2.2 Внесение списка корректировок в 3</w:t>
      </w:r>
      <w:r>
        <w:rPr>
          <w:sz w:val="22"/>
          <w:szCs w:val="22"/>
          <w:lang w:val="en-US"/>
        </w:rPr>
        <w:t>D</w:t>
      </w:r>
      <w:r w:rsidRPr="002250C6">
        <w:rPr>
          <w:sz w:val="22"/>
          <w:szCs w:val="22"/>
        </w:rPr>
        <w:t xml:space="preserve"> ви</w:t>
      </w:r>
      <w:r>
        <w:rPr>
          <w:sz w:val="22"/>
          <w:szCs w:val="22"/>
        </w:rPr>
        <w:t>зуализации</w:t>
      </w:r>
    </w:p>
    <w:p w:rsidR="002250C6" w:rsidRDefault="002250C6" w:rsidP="006B38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100" w:lineRule="atLeast"/>
        <w:ind w:left="360"/>
        <w:rPr>
          <w:sz w:val="22"/>
          <w:szCs w:val="22"/>
        </w:rPr>
      </w:pPr>
      <w:r>
        <w:rPr>
          <w:sz w:val="22"/>
          <w:szCs w:val="22"/>
        </w:rPr>
        <w:t>1.2.2.3 Корректировка и утверждение 3</w:t>
      </w:r>
      <w:r>
        <w:rPr>
          <w:sz w:val="22"/>
          <w:szCs w:val="22"/>
          <w:lang w:val="en-US"/>
        </w:rPr>
        <w:t>D</w:t>
      </w:r>
      <w:r w:rsidRPr="002250C6">
        <w:rPr>
          <w:sz w:val="22"/>
          <w:szCs w:val="22"/>
        </w:rPr>
        <w:t xml:space="preserve"> ви</w:t>
      </w:r>
      <w:r>
        <w:rPr>
          <w:sz w:val="22"/>
          <w:szCs w:val="22"/>
        </w:rPr>
        <w:t>зуализаций</w:t>
      </w:r>
    </w:p>
    <w:p w:rsidR="00F86012" w:rsidRPr="009B081B" w:rsidRDefault="002250C6" w:rsidP="006B38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100" w:lineRule="atLeast"/>
        <w:ind w:left="360"/>
        <w:rPr>
          <w:sz w:val="22"/>
          <w:szCs w:val="22"/>
        </w:rPr>
      </w:pPr>
      <w:r>
        <w:rPr>
          <w:sz w:val="22"/>
          <w:szCs w:val="22"/>
        </w:rPr>
        <w:t xml:space="preserve">1.2.2.4 </w:t>
      </w:r>
      <w:r w:rsidR="003A6978">
        <w:rPr>
          <w:sz w:val="22"/>
          <w:szCs w:val="22"/>
        </w:rPr>
        <w:t>1-3</w:t>
      </w:r>
      <w:r w:rsidR="006B38F6">
        <w:rPr>
          <w:sz w:val="22"/>
          <w:szCs w:val="22"/>
        </w:rPr>
        <w:t xml:space="preserve"> перспектив</w:t>
      </w:r>
      <w:r w:rsidR="00F86012" w:rsidRPr="009B081B">
        <w:rPr>
          <w:sz w:val="22"/>
          <w:szCs w:val="22"/>
        </w:rPr>
        <w:t>ы фотореалистичных изображений по</w:t>
      </w:r>
      <w:r w:rsidR="00521877">
        <w:rPr>
          <w:sz w:val="22"/>
          <w:szCs w:val="22"/>
        </w:rPr>
        <w:t xml:space="preserve"> каждому</w:t>
      </w:r>
      <w:r w:rsidR="00F86012" w:rsidRPr="009B081B">
        <w:rPr>
          <w:sz w:val="22"/>
          <w:szCs w:val="22"/>
        </w:rPr>
        <w:t xml:space="preserve"> помещению.</w:t>
      </w:r>
    </w:p>
    <w:p w:rsidR="00F86012" w:rsidRPr="005F1EE9" w:rsidRDefault="00F86012" w:rsidP="009B08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100" w:lineRule="atLeast"/>
        <w:ind w:left="360"/>
        <w:rPr>
          <w:b/>
          <w:sz w:val="22"/>
          <w:szCs w:val="22"/>
          <w:u w:val="single"/>
        </w:rPr>
      </w:pPr>
      <w:r w:rsidRPr="005F1EE9">
        <w:rPr>
          <w:b/>
          <w:sz w:val="22"/>
          <w:szCs w:val="22"/>
          <w:u w:val="single"/>
        </w:rPr>
        <w:t>1.2.3: Рабочий проект:</w:t>
      </w:r>
    </w:p>
    <w:p w:rsidR="00F86012" w:rsidRDefault="00F86012" w:rsidP="009B08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100" w:lineRule="atLeast"/>
        <w:ind w:left="360"/>
        <w:rPr>
          <w:sz w:val="22"/>
          <w:szCs w:val="22"/>
        </w:rPr>
      </w:pPr>
      <w:r>
        <w:rPr>
          <w:sz w:val="22"/>
          <w:szCs w:val="22"/>
        </w:rPr>
        <w:t>1.2.3.1</w:t>
      </w:r>
      <w:r w:rsidRPr="009B081B">
        <w:rPr>
          <w:sz w:val="22"/>
          <w:szCs w:val="22"/>
        </w:rPr>
        <w:t xml:space="preserve"> </w:t>
      </w:r>
      <w:r>
        <w:rPr>
          <w:sz w:val="22"/>
          <w:szCs w:val="22"/>
        </w:rPr>
        <w:t>Рабочие чертежи:</w:t>
      </w:r>
    </w:p>
    <w:p w:rsidR="00F86012" w:rsidRDefault="00F86012" w:rsidP="009B08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100" w:lineRule="atLeast"/>
        <w:ind w:left="360"/>
        <w:rPr>
          <w:sz w:val="22"/>
          <w:szCs w:val="22"/>
        </w:rPr>
      </w:pPr>
      <w:r>
        <w:rPr>
          <w:sz w:val="22"/>
          <w:szCs w:val="22"/>
        </w:rPr>
        <w:t>- Титульный лист</w:t>
      </w:r>
    </w:p>
    <w:p w:rsidR="00F86012" w:rsidRDefault="00F86012" w:rsidP="009B08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100" w:lineRule="atLeast"/>
        <w:ind w:left="360"/>
        <w:rPr>
          <w:sz w:val="22"/>
          <w:szCs w:val="22"/>
        </w:rPr>
      </w:pPr>
      <w:r>
        <w:rPr>
          <w:sz w:val="22"/>
          <w:szCs w:val="22"/>
        </w:rPr>
        <w:t xml:space="preserve">- </w:t>
      </w:r>
      <w:r w:rsidR="00521877">
        <w:rPr>
          <w:sz w:val="22"/>
          <w:szCs w:val="22"/>
        </w:rPr>
        <w:t>Обмерные чертежи помещений</w:t>
      </w:r>
      <w:r>
        <w:rPr>
          <w:sz w:val="22"/>
          <w:szCs w:val="22"/>
        </w:rPr>
        <w:t xml:space="preserve"> с привязкой инженерных коммуникаций</w:t>
      </w:r>
    </w:p>
    <w:p w:rsidR="00F86012" w:rsidRDefault="00F86012" w:rsidP="009B08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100" w:lineRule="atLeast"/>
        <w:ind w:left="360"/>
        <w:rPr>
          <w:sz w:val="22"/>
          <w:szCs w:val="22"/>
        </w:rPr>
      </w:pPr>
      <w:r>
        <w:rPr>
          <w:sz w:val="22"/>
          <w:szCs w:val="22"/>
        </w:rPr>
        <w:t>- План демонтажа перегородок и инженерных коммуникаций</w:t>
      </w:r>
    </w:p>
    <w:p w:rsidR="00F86012" w:rsidRPr="00521877" w:rsidRDefault="00F86012" w:rsidP="009B08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100" w:lineRule="atLeast"/>
        <w:ind w:left="360"/>
        <w:rPr>
          <w:sz w:val="22"/>
          <w:szCs w:val="22"/>
        </w:rPr>
      </w:pPr>
      <w:r>
        <w:rPr>
          <w:sz w:val="22"/>
          <w:szCs w:val="22"/>
        </w:rPr>
        <w:t xml:space="preserve">- План возводимых перегородок </w:t>
      </w:r>
      <w:r w:rsidR="00032179">
        <w:rPr>
          <w:sz w:val="22"/>
          <w:szCs w:val="22"/>
        </w:rPr>
        <w:t>и гипсокартонных конструкций с указанием всех</w:t>
      </w:r>
      <w:r w:rsidR="00521877">
        <w:rPr>
          <w:sz w:val="22"/>
          <w:szCs w:val="22"/>
        </w:rPr>
        <w:t xml:space="preserve"> </w:t>
      </w:r>
      <w:r w:rsidR="00032179">
        <w:rPr>
          <w:sz w:val="22"/>
          <w:szCs w:val="22"/>
        </w:rPr>
        <w:t xml:space="preserve">размеров и </w:t>
      </w:r>
      <w:r w:rsidR="00032179" w:rsidRPr="00521877">
        <w:rPr>
          <w:sz w:val="22"/>
          <w:szCs w:val="22"/>
        </w:rPr>
        <w:t xml:space="preserve">участков расположения на плане квартиры </w:t>
      </w:r>
      <w:r w:rsidRPr="00521877">
        <w:rPr>
          <w:sz w:val="22"/>
          <w:szCs w:val="22"/>
        </w:rPr>
        <w:t>с маркировкой дверных проемов</w:t>
      </w:r>
    </w:p>
    <w:p w:rsidR="00032179" w:rsidRPr="00521877" w:rsidRDefault="00521877" w:rsidP="009B08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100" w:lineRule="atLeast"/>
        <w:ind w:left="360"/>
        <w:rPr>
          <w:sz w:val="22"/>
          <w:szCs w:val="22"/>
        </w:rPr>
      </w:pPr>
      <w:r w:rsidRPr="00521877">
        <w:rPr>
          <w:sz w:val="22"/>
          <w:szCs w:val="22"/>
        </w:rPr>
        <w:t xml:space="preserve">- Спецификация </w:t>
      </w:r>
      <w:r w:rsidRPr="00521877">
        <w:rPr>
          <w:color w:val="333333"/>
          <w:sz w:val="22"/>
          <w:szCs w:val="22"/>
          <w:shd w:val="clear" w:color="auto" w:fill="FFFFFF"/>
        </w:rPr>
        <w:t>межкомнатных/входных дверей с указанием модели дверей</w:t>
      </w:r>
      <w:r w:rsidRPr="00521877">
        <w:rPr>
          <w:sz w:val="22"/>
          <w:szCs w:val="22"/>
        </w:rPr>
        <w:t xml:space="preserve"> </w:t>
      </w:r>
    </w:p>
    <w:p w:rsidR="00F86012" w:rsidRDefault="00F86012" w:rsidP="009B08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100" w:lineRule="atLeast"/>
        <w:ind w:left="360"/>
        <w:rPr>
          <w:sz w:val="22"/>
          <w:szCs w:val="22"/>
        </w:rPr>
      </w:pPr>
      <w:r w:rsidRPr="00521877">
        <w:rPr>
          <w:sz w:val="22"/>
          <w:szCs w:val="22"/>
        </w:rPr>
        <w:t>-</w:t>
      </w:r>
      <w:r w:rsidR="00032179" w:rsidRPr="00521877">
        <w:rPr>
          <w:sz w:val="22"/>
          <w:szCs w:val="22"/>
        </w:rPr>
        <w:t xml:space="preserve"> </w:t>
      </w:r>
      <w:r w:rsidRPr="00521877">
        <w:rPr>
          <w:sz w:val="22"/>
          <w:szCs w:val="22"/>
        </w:rPr>
        <w:t>План помещени</w:t>
      </w:r>
      <w:r w:rsidR="00521877">
        <w:rPr>
          <w:sz w:val="22"/>
          <w:szCs w:val="22"/>
        </w:rPr>
        <w:t>й</w:t>
      </w:r>
      <w:r>
        <w:rPr>
          <w:sz w:val="22"/>
          <w:szCs w:val="22"/>
        </w:rPr>
        <w:t xml:space="preserve"> после перепланировки с указанием площадей помещений и их функционального назначения</w:t>
      </w:r>
    </w:p>
    <w:p w:rsidR="00F86012" w:rsidRDefault="00F86012" w:rsidP="00E146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100" w:lineRule="atLeast"/>
        <w:ind w:left="360"/>
        <w:rPr>
          <w:sz w:val="22"/>
          <w:szCs w:val="22"/>
        </w:rPr>
      </w:pPr>
      <w:r>
        <w:rPr>
          <w:sz w:val="22"/>
          <w:szCs w:val="22"/>
        </w:rPr>
        <w:t>- План расстановки мебели и оборудования с указанием габаритов и геометрических привязок</w:t>
      </w:r>
    </w:p>
    <w:p w:rsidR="00F86012" w:rsidRDefault="00F86012" w:rsidP="009B08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100" w:lineRule="atLeast"/>
        <w:ind w:left="360"/>
        <w:rPr>
          <w:sz w:val="22"/>
          <w:szCs w:val="22"/>
        </w:rPr>
      </w:pPr>
      <w:r>
        <w:rPr>
          <w:sz w:val="22"/>
          <w:szCs w:val="22"/>
        </w:rPr>
        <w:t>- План размещения санитарно-технического оборудования с привязкой выпусков и приложением монтажных чертежей от производителя (при выборе Заказчиком сан.тех.оборудования)</w:t>
      </w:r>
    </w:p>
    <w:p w:rsidR="00521877" w:rsidRPr="00E73511" w:rsidRDefault="00521877" w:rsidP="009B08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100" w:lineRule="atLeast"/>
        <w:ind w:left="360"/>
        <w:rPr>
          <w:color w:val="333333"/>
          <w:sz w:val="22"/>
          <w:szCs w:val="22"/>
          <w:shd w:val="clear" w:color="auto" w:fill="FFFFFF"/>
        </w:rPr>
      </w:pPr>
      <w:r w:rsidRPr="00E73511">
        <w:rPr>
          <w:sz w:val="22"/>
          <w:szCs w:val="22"/>
        </w:rPr>
        <w:lastRenderedPageBreak/>
        <w:t xml:space="preserve">- </w:t>
      </w:r>
      <w:r w:rsidRPr="00E73511">
        <w:rPr>
          <w:color w:val="333333"/>
          <w:sz w:val="22"/>
          <w:szCs w:val="22"/>
          <w:shd w:val="clear" w:color="auto" w:fill="FFFFFF"/>
        </w:rPr>
        <w:t>Развертка стен ванной комнаты</w:t>
      </w:r>
      <w:r w:rsidR="00F03174">
        <w:rPr>
          <w:color w:val="333333"/>
          <w:sz w:val="22"/>
          <w:szCs w:val="22"/>
          <w:shd w:val="clear" w:color="auto" w:fill="FFFFFF"/>
        </w:rPr>
        <w:t>/сан.узла</w:t>
      </w:r>
      <w:r w:rsidRPr="00E73511">
        <w:rPr>
          <w:color w:val="333333"/>
          <w:sz w:val="22"/>
          <w:szCs w:val="22"/>
          <w:shd w:val="clear" w:color="auto" w:fill="FFFFFF"/>
        </w:rPr>
        <w:t xml:space="preserve"> с привязкой выпусков и приложением монтажных чертежей</w:t>
      </w:r>
    </w:p>
    <w:p w:rsidR="00E73511" w:rsidRPr="00E73511" w:rsidRDefault="00E73511" w:rsidP="009B08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100" w:lineRule="atLeast"/>
        <w:ind w:left="360"/>
        <w:rPr>
          <w:sz w:val="22"/>
          <w:szCs w:val="22"/>
        </w:rPr>
      </w:pPr>
      <w:r w:rsidRPr="00E73511">
        <w:rPr>
          <w:color w:val="333333"/>
          <w:sz w:val="22"/>
          <w:szCs w:val="22"/>
          <w:shd w:val="clear" w:color="auto" w:fill="FFFFFF"/>
        </w:rPr>
        <w:t>- Развертка стен ванной комнаты</w:t>
      </w:r>
      <w:r w:rsidR="00F03174">
        <w:rPr>
          <w:color w:val="333333"/>
          <w:sz w:val="22"/>
          <w:szCs w:val="22"/>
          <w:shd w:val="clear" w:color="auto" w:fill="FFFFFF"/>
        </w:rPr>
        <w:t>/сан. узла</w:t>
      </w:r>
      <w:r w:rsidRPr="00E73511">
        <w:rPr>
          <w:color w:val="333333"/>
          <w:sz w:val="22"/>
          <w:szCs w:val="22"/>
          <w:shd w:val="clear" w:color="auto" w:fill="FFFFFF"/>
        </w:rPr>
        <w:t xml:space="preserve"> с раскладкой керамической плитки/керамогранита с указанием размеров/артикула/площади/количества выбранного материала</w:t>
      </w:r>
    </w:p>
    <w:p w:rsidR="00F86012" w:rsidRDefault="00F86012" w:rsidP="009B08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100" w:lineRule="atLeast"/>
        <w:ind w:left="360"/>
        <w:rPr>
          <w:sz w:val="22"/>
          <w:szCs w:val="22"/>
        </w:rPr>
      </w:pPr>
      <w:r w:rsidRPr="00E73511">
        <w:rPr>
          <w:sz w:val="22"/>
          <w:szCs w:val="22"/>
        </w:rPr>
        <w:t>- План потолк</w:t>
      </w:r>
      <w:r w:rsidR="00E73511">
        <w:rPr>
          <w:sz w:val="22"/>
          <w:szCs w:val="22"/>
        </w:rPr>
        <w:t>ов по всем помещениям</w:t>
      </w:r>
      <w:r w:rsidRPr="00E73511">
        <w:rPr>
          <w:sz w:val="22"/>
          <w:szCs w:val="22"/>
        </w:rPr>
        <w:t xml:space="preserve"> с указанием типа используемого материала, отдельных узлов и сечений (кол-во</w:t>
      </w:r>
      <w:r>
        <w:rPr>
          <w:sz w:val="22"/>
          <w:szCs w:val="22"/>
        </w:rPr>
        <w:t xml:space="preserve"> чертежей зависит от уровня сложности потолка)</w:t>
      </w:r>
    </w:p>
    <w:p w:rsidR="00F86012" w:rsidRDefault="00F86012" w:rsidP="009B08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100" w:lineRule="atLeast"/>
        <w:ind w:left="360"/>
        <w:rPr>
          <w:sz w:val="22"/>
          <w:szCs w:val="22"/>
        </w:rPr>
      </w:pPr>
      <w:r>
        <w:rPr>
          <w:sz w:val="22"/>
          <w:szCs w:val="22"/>
        </w:rPr>
        <w:t xml:space="preserve">- План </w:t>
      </w:r>
      <w:r w:rsidR="00032179">
        <w:rPr>
          <w:sz w:val="22"/>
          <w:szCs w:val="22"/>
        </w:rPr>
        <w:t>размещения</w:t>
      </w:r>
      <w:r>
        <w:rPr>
          <w:sz w:val="22"/>
          <w:szCs w:val="22"/>
        </w:rPr>
        <w:t xml:space="preserve"> осветительных приборов</w:t>
      </w:r>
      <w:r w:rsidR="001A7D67">
        <w:rPr>
          <w:sz w:val="22"/>
          <w:szCs w:val="22"/>
        </w:rPr>
        <w:t>, привязка выпусков освещения</w:t>
      </w:r>
    </w:p>
    <w:p w:rsidR="00F86012" w:rsidRDefault="00F86012" w:rsidP="009B08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100" w:lineRule="atLeast"/>
        <w:ind w:left="360"/>
        <w:rPr>
          <w:sz w:val="22"/>
          <w:szCs w:val="22"/>
        </w:rPr>
      </w:pPr>
      <w:r>
        <w:rPr>
          <w:sz w:val="22"/>
          <w:szCs w:val="22"/>
        </w:rPr>
        <w:t>- План выключателей с указанием включения групп светильников</w:t>
      </w:r>
    </w:p>
    <w:p w:rsidR="00F85253" w:rsidRDefault="00F86012" w:rsidP="00F852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100" w:lineRule="atLeast"/>
        <w:ind w:left="360"/>
        <w:rPr>
          <w:sz w:val="22"/>
          <w:szCs w:val="22"/>
        </w:rPr>
      </w:pPr>
      <w:r>
        <w:rPr>
          <w:sz w:val="22"/>
          <w:szCs w:val="22"/>
        </w:rPr>
        <w:t>- План размещения</w:t>
      </w:r>
      <w:r w:rsidR="001A7D67">
        <w:rPr>
          <w:sz w:val="22"/>
          <w:szCs w:val="22"/>
        </w:rPr>
        <w:t xml:space="preserve"> электрических</w:t>
      </w:r>
      <w:r>
        <w:rPr>
          <w:sz w:val="22"/>
          <w:szCs w:val="22"/>
        </w:rPr>
        <w:t xml:space="preserve"> розеток, электровыводов и выводов слаботочных сетей (</w:t>
      </w:r>
      <w:r>
        <w:rPr>
          <w:sz w:val="22"/>
          <w:szCs w:val="22"/>
          <w:lang w:val="en-US"/>
        </w:rPr>
        <w:t>TV</w:t>
      </w:r>
      <w:r w:rsidRPr="009B081B">
        <w:rPr>
          <w:sz w:val="22"/>
          <w:szCs w:val="22"/>
        </w:rPr>
        <w:t xml:space="preserve"> </w:t>
      </w:r>
      <w:r>
        <w:rPr>
          <w:sz w:val="22"/>
          <w:szCs w:val="22"/>
          <w:lang w:val="en-US"/>
        </w:rPr>
        <w:t>INT</w:t>
      </w:r>
      <w:r w:rsidRPr="009B081B">
        <w:rPr>
          <w:sz w:val="22"/>
          <w:szCs w:val="22"/>
        </w:rPr>
        <w:t>)</w:t>
      </w:r>
      <w:r>
        <w:rPr>
          <w:sz w:val="22"/>
          <w:szCs w:val="22"/>
        </w:rPr>
        <w:t xml:space="preserve"> с привязкой</w:t>
      </w:r>
      <w:r w:rsidR="001A7D67">
        <w:rPr>
          <w:sz w:val="22"/>
          <w:szCs w:val="22"/>
        </w:rPr>
        <w:t xml:space="preserve"> геометрических размеров</w:t>
      </w:r>
    </w:p>
    <w:p w:rsidR="00F85253" w:rsidRPr="00F85253" w:rsidRDefault="00F85253" w:rsidP="00F852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100" w:lineRule="atLeast"/>
        <w:ind w:left="360"/>
        <w:rPr>
          <w:sz w:val="22"/>
          <w:szCs w:val="22"/>
        </w:rPr>
      </w:pPr>
      <w:r w:rsidRPr="00F85253">
        <w:rPr>
          <w:sz w:val="22"/>
          <w:szCs w:val="22"/>
        </w:rPr>
        <w:t xml:space="preserve">- </w:t>
      </w:r>
      <w:r w:rsidRPr="00F85253">
        <w:rPr>
          <w:color w:val="000000"/>
          <w:sz w:val="22"/>
          <w:szCs w:val="22"/>
        </w:rPr>
        <w:t>спецификация электромонтажной арматуры с указание</w:t>
      </w:r>
      <w:r>
        <w:rPr>
          <w:color w:val="000000"/>
          <w:sz w:val="22"/>
          <w:szCs w:val="22"/>
        </w:rPr>
        <w:t>м типа изделия и др. требований</w:t>
      </w:r>
    </w:p>
    <w:p w:rsidR="001A7D67" w:rsidRDefault="00F86012" w:rsidP="001A7D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100" w:lineRule="atLeast"/>
        <w:ind w:left="360"/>
        <w:rPr>
          <w:sz w:val="22"/>
          <w:szCs w:val="22"/>
        </w:rPr>
      </w:pPr>
      <w:r>
        <w:rPr>
          <w:sz w:val="22"/>
          <w:szCs w:val="22"/>
        </w:rPr>
        <w:t xml:space="preserve">- План полов </w:t>
      </w:r>
      <w:r w:rsidR="00F1247D">
        <w:rPr>
          <w:sz w:val="22"/>
          <w:szCs w:val="22"/>
        </w:rPr>
        <w:t xml:space="preserve">по всем помещениям </w:t>
      </w:r>
      <w:r>
        <w:rPr>
          <w:sz w:val="22"/>
          <w:szCs w:val="22"/>
        </w:rPr>
        <w:t xml:space="preserve">(с указанием типа </w:t>
      </w:r>
      <w:r w:rsidR="001A7D67">
        <w:rPr>
          <w:sz w:val="22"/>
          <w:szCs w:val="22"/>
        </w:rPr>
        <w:t xml:space="preserve">напольного </w:t>
      </w:r>
      <w:r>
        <w:rPr>
          <w:sz w:val="22"/>
          <w:szCs w:val="22"/>
        </w:rPr>
        <w:t>покрытия</w:t>
      </w:r>
      <w:r w:rsidR="001A7D67">
        <w:rPr>
          <w:sz w:val="22"/>
          <w:szCs w:val="22"/>
        </w:rPr>
        <w:t>, рисунка, размеров</w:t>
      </w:r>
      <w:r>
        <w:rPr>
          <w:sz w:val="22"/>
          <w:szCs w:val="22"/>
        </w:rPr>
        <w:t xml:space="preserve"> и отметки уровня пола, типа используемых покрытий и материалов, линии смены напольных покрытий, схема установки плинтусов)</w:t>
      </w:r>
    </w:p>
    <w:p w:rsidR="001A7D67" w:rsidRDefault="001A7D67" w:rsidP="001A7D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100" w:lineRule="atLeast"/>
        <w:ind w:left="360"/>
        <w:rPr>
          <w:color w:val="000000"/>
          <w:sz w:val="22"/>
          <w:szCs w:val="22"/>
        </w:rPr>
      </w:pPr>
      <w:r w:rsidRPr="001A7D67">
        <w:rPr>
          <w:sz w:val="22"/>
          <w:szCs w:val="22"/>
        </w:rPr>
        <w:t xml:space="preserve">- </w:t>
      </w:r>
      <w:r>
        <w:rPr>
          <w:color w:val="000000"/>
          <w:sz w:val="22"/>
          <w:szCs w:val="22"/>
        </w:rPr>
        <w:t>Р</w:t>
      </w:r>
      <w:r w:rsidRPr="001A7D67">
        <w:rPr>
          <w:color w:val="000000"/>
          <w:sz w:val="22"/>
          <w:szCs w:val="22"/>
        </w:rPr>
        <w:t>азрез конструкции пола с указанием слоев покрытия</w:t>
      </w:r>
    </w:p>
    <w:p w:rsidR="001A7D67" w:rsidRPr="001A7D67" w:rsidRDefault="001A7D67" w:rsidP="001A7D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100" w:lineRule="atLeast"/>
        <w:ind w:left="360"/>
        <w:rPr>
          <w:sz w:val="22"/>
          <w:szCs w:val="22"/>
        </w:rPr>
      </w:pPr>
      <w:r w:rsidRPr="001A7D67">
        <w:rPr>
          <w:sz w:val="22"/>
          <w:szCs w:val="22"/>
        </w:rPr>
        <w:t xml:space="preserve">- </w:t>
      </w:r>
      <w:r>
        <w:rPr>
          <w:color w:val="000000"/>
          <w:sz w:val="22"/>
          <w:szCs w:val="22"/>
          <w:shd w:val="clear" w:color="auto" w:fill="FFFFFF"/>
        </w:rPr>
        <w:t>Э</w:t>
      </w:r>
      <w:r w:rsidRPr="001A7D67">
        <w:rPr>
          <w:color w:val="000000"/>
          <w:sz w:val="22"/>
          <w:szCs w:val="22"/>
          <w:shd w:val="clear" w:color="auto" w:fill="FFFFFF"/>
        </w:rPr>
        <w:t>кспликация напольных покрытий с указанием площади и артикула выбранного материала</w:t>
      </w:r>
    </w:p>
    <w:p w:rsidR="00F86012" w:rsidRDefault="00F86012" w:rsidP="009B08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100" w:lineRule="atLeast"/>
        <w:ind w:left="360"/>
        <w:rPr>
          <w:sz w:val="22"/>
          <w:szCs w:val="22"/>
        </w:rPr>
      </w:pPr>
      <w:r>
        <w:rPr>
          <w:sz w:val="22"/>
          <w:szCs w:val="22"/>
        </w:rPr>
        <w:t>- План размещения теплых полов с привязкой регуляторов</w:t>
      </w:r>
    </w:p>
    <w:p w:rsidR="00F86012" w:rsidRDefault="00F86012" w:rsidP="009B08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100" w:lineRule="atLeast"/>
        <w:ind w:left="360"/>
        <w:rPr>
          <w:sz w:val="22"/>
          <w:szCs w:val="22"/>
        </w:rPr>
      </w:pPr>
      <w:r>
        <w:rPr>
          <w:sz w:val="22"/>
          <w:szCs w:val="22"/>
        </w:rPr>
        <w:t>- Развертка стен</w:t>
      </w:r>
      <w:r w:rsidR="00F85253">
        <w:rPr>
          <w:sz w:val="22"/>
          <w:szCs w:val="22"/>
        </w:rPr>
        <w:t xml:space="preserve"> (кроме ванных комнат)</w:t>
      </w:r>
      <w:r>
        <w:rPr>
          <w:sz w:val="22"/>
          <w:szCs w:val="22"/>
        </w:rPr>
        <w:t xml:space="preserve"> с раскладкой плитки и указанием размеров</w:t>
      </w:r>
      <w:r w:rsidR="00F85253" w:rsidRPr="00E73511">
        <w:rPr>
          <w:color w:val="333333"/>
          <w:sz w:val="22"/>
          <w:szCs w:val="22"/>
          <w:shd w:val="clear" w:color="auto" w:fill="FFFFFF"/>
        </w:rPr>
        <w:t>/артикула/площади/количества выбранного материала</w:t>
      </w:r>
      <w:r w:rsidR="00F85253">
        <w:rPr>
          <w:color w:val="333333"/>
          <w:sz w:val="22"/>
          <w:szCs w:val="22"/>
          <w:shd w:val="clear" w:color="auto" w:fill="FFFFFF"/>
        </w:rPr>
        <w:t xml:space="preserve"> (если таковые имеются).</w:t>
      </w:r>
    </w:p>
    <w:p w:rsidR="00F86012" w:rsidRDefault="00F86012" w:rsidP="009B08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100" w:lineRule="atLeast"/>
        <w:ind w:left="360"/>
        <w:rPr>
          <w:sz w:val="22"/>
          <w:szCs w:val="22"/>
        </w:rPr>
      </w:pPr>
      <w:r>
        <w:rPr>
          <w:sz w:val="22"/>
          <w:szCs w:val="22"/>
        </w:rPr>
        <w:t>- Развертка</w:t>
      </w:r>
      <w:r w:rsidR="00F85253">
        <w:rPr>
          <w:sz w:val="22"/>
          <w:szCs w:val="22"/>
        </w:rPr>
        <w:t xml:space="preserve"> и разрез</w:t>
      </w:r>
      <w:r>
        <w:rPr>
          <w:sz w:val="22"/>
          <w:szCs w:val="22"/>
        </w:rPr>
        <w:t xml:space="preserve"> стен с декоративными элементами (молдинги, панели, арки м т.п.)</w:t>
      </w:r>
    </w:p>
    <w:p w:rsidR="00F86012" w:rsidRDefault="00F86012" w:rsidP="009B08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100" w:lineRule="atLeast"/>
        <w:ind w:left="360"/>
        <w:rPr>
          <w:sz w:val="22"/>
          <w:szCs w:val="22"/>
        </w:rPr>
      </w:pPr>
      <w:r>
        <w:rPr>
          <w:sz w:val="22"/>
          <w:szCs w:val="22"/>
        </w:rPr>
        <w:t>- План отделки стен с указанием типа и площади покрытия.</w:t>
      </w:r>
    </w:p>
    <w:p w:rsidR="00F86012" w:rsidRDefault="00F86012" w:rsidP="009B08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100" w:lineRule="atLeast"/>
        <w:ind w:left="360"/>
        <w:rPr>
          <w:sz w:val="22"/>
          <w:szCs w:val="22"/>
        </w:rPr>
      </w:pPr>
      <w:r>
        <w:rPr>
          <w:sz w:val="22"/>
          <w:szCs w:val="22"/>
        </w:rPr>
        <w:t>1.2.3.2</w:t>
      </w:r>
      <w:r w:rsidRPr="009B081B">
        <w:rPr>
          <w:sz w:val="22"/>
          <w:szCs w:val="22"/>
        </w:rPr>
        <w:t xml:space="preserve"> </w:t>
      </w:r>
      <w:r>
        <w:rPr>
          <w:sz w:val="22"/>
          <w:szCs w:val="22"/>
        </w:rPr>
        <w:t>Ведомости:</w:t>
      </w:r>
    </w:p>
    <w:p w:rsidR="00F85253" w:rsidRDefault="00F85253" w:rsidP="009B08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100" w:lineRule="atLeast"/>
        <w:ind w:left="360"/>
        <w:rPr>
          <w:sz w:val="22"/>
          <w:szCs w:val="22"/>
        </w:rPr>
      </w:pPr>
      <w:r>
        <w:rPr>
          <w:sz w:val="22"/>
          <w:szCs w:val="22"/>
        </w:rPr>
        <w:t xml:space="preserve">- Ведомость демонтажных, монтажных </w:t>
      </w:r>
      <w:r w:rsidR="003B00B1">
        <w:rPr>
          <w:sz w:val="22"/>
          <w:szCs w:val="22"/>
        </w:rPr>
        <w:t xml:space="preserve">и отделочных </w:t>
      </w:r>
      <w:r>
        <w:rPr>
          <w:sz w:val="22"/>
          <w:szCs w:val="22"/>
        </w:rPr>
        <w:t>работ</w:t>
      </w:r>
      <w:r w:rsidR="003B00B1">
        <w:rPr>
          <w:sz w:val="22"/>
          <w:szCs w:val="22"/>
        </w:rPr>
        <w:t xml:space="preserve"> (пол/стены/потолок)</w:t>
      </w:r>
    </w:p>
    <w:p w:rsidR="00F86012" w:rsidRPr="008D14BA" w:rsidRDefault="00F86012" w:rsidP="009B08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100" w:lineRule="atLeast"/>
        <w:ind w:left="360"/>
        <w:rPr>
          <w:sz w:val="22"/>
          <w:szCs w:val="22"/>
        </w:rPr>
      </w:pPr>
      <w:r w:rsidRPr="008D14BA">
        <w:rPr>
          <w:sz w:val="22"/>
          <w:szCs w:val="22"/>
        </w:rPr>
        <w:t xml:space="preserve">- Ведомость </w:t>
      </w:r>
      <w:r w:rsidR="003B00B1" w:rsidRPr="008D14BA">
        <w:rPr>
          <w:sz w:val="22"/>
          <w:szCs w:val="22"/>
        </w:rPr>
        <w:t xml:space="preserve">отделочных материалов, декоративных и функциональных элементов </w:t>
      </w:r>
      <w:r w:rsidRPr="008D14BA">
        <w:rPr>
          <w:sz w:val="22"/>
          <w:szCs w:val="22"/>
        </w:rPr>
        <w:t>с указанием типа, площади и кол-ва, по артикулам</w:t>
      </w:r>
      <w:r w:rsidR="008D14BA">
        <w:rPr>
          <w:sz w:val="22"/>
          <w:szCs w:val="22"/>
        </w:rPr>
        <w:t xml:space="preserve"> если материалы утвержденны</w:t>
      </w:r>
    </w:p>
    <w:p w:rsidR="003B00B1" w:rsidRDefault="00F86012" w:rsidP="003B00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100" w:lineRule="atLeast"/>
        <w:ind w:left="360"/>
        <w:rPr>
          <w:sz w:val="22"/>
          <w:szCs w:val="22"/>
        </w:rPr>
      </w:pPr>
      <w:r>
        <w:rPr>
          <w:sz w:val="22"/>
          <w:szCs w:val="22"/>
        </w:rPr>
        <w:t>- Ведомость меб</w:t>
      </w:r>
      <w:r w:rsidR="00F85253">
        <w:rPr>
          <w:sz w:val="22"/>
          <w:szCs w:val="22"/>
        </w:rPr>
        <w:t xml:space="preserve">ели и оборудования </w:t>
      </w:r>
      <w:r w:rsidR="003B00B1">
        <w:rPr>
          <w:sz w:val="22"/>
          <w:szCs w:val="22"/>
        </w:rPr>
        <w:t xml:space="preserve">идентифицирующая товар (артикул, производитель, </w:t>
      </w:r>
      <w:r w:rsidR="003B00B1" w:rsidRPr="003B00B1">
        <w:rPr>
          <w:sz w:val="22"/>
          <w:szCs w:val="22"/>
        </w:rPr>
        <w:t>коллекция)</w:t>
      </w:r>
    </w:p>
    <w:p w:rsidR="003B00B1" w:rsidRDefault="003B00B1" w:rsidP="003B00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100" w:lineRule="atLeast"/>
        <w:ind w:left="360"/>
        <w:rPr>
          <w:color w:val="333333"/>
          <w:sz w:val="22"/>
          <w:szCs w:val="22"/>
        </w:rPr>
      </w:pPr>
      <w:r>
        <w:rPr>
          <w:sz w:val="22"/>
          <w:szCs w:val="22"/>
        </w:rPr>
        <w:t xml:space="preserve">- </w:t>
      </w:r>
      <w:r w:rsidRPr="003B00B1">
        <w:rPr>
          <w:color w:val="333333"/>
          <w:sz w:val="22"/>
          <w:szCs w:val="22"/>
        </w:rPr>
        <w:t>Ведомость электроустановочной группы /розетки-выключатели/, электровыводов, слаботочных сетей;</w:t>
      </w:r>
    </w:p>
    <w:p w:rsidR="003B00B1" w:rsidRDefault="003B00B1" w:rsidP="003B00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100" w:lineRule="atLeast"/>
        <w:ind w:left="360"/>
        <w:rPr>
          <w:color w:val="333333"/>
          <w:sz w:val="22"/>
          <w:szCs w:val="22"/>
        </w:rPr>
      </w:pPr>
      <w:r>
        <w:rPr>
          <w:color w:val="333333"/>
          <w:sz w:val="22"/>
          <w:szCs w:val="22"/>
        </w:rPr>
        <w:t>- Ведомость осветительного оборудования</w:t>
      </w:r>
    </w:p>
    <w:p w:rsidR="00022A5B" w:rsidRPr="008D14BA" w:rsidRDefault="00022A5B" w:rsidP="00022A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100" w:lineRule="atLeast"/>
        <w:ind w:left="360"/>
        <w:rPr>
          <w:b/>
          <w:sz w:val="22"/>
          <w:szCs w:val="22"/>
          <w:u w:val="single"/>
        </w:rPr>
      </w:pPr>
      <w:r w:rsidRPr="008D14BA">
        <w:rPr>
          <w:b/>
          <w:sz w:val="22"/>
          <w:szCs w:val="22"/>
          <w:u w:val="single"/>
        </w:rPr>
        <w:t>1.2.4: Авторский надзор:</w:t>
      </w:r>
    </w:p>
    <w:p w:rsidR="00022A5B" w:rsidRDefault="00022A5B" w:rsidP="003B00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100" w:lineRule="atLeast"/>
        <w:ind w:left="360"/>
        <w:rPr>
          <w:sz w:val="22"/>
          <w:szCs w:val="22"/>
        </w:rPr>
      </w:pPr>
      <w:r>
        <w:rPr>
          <w:sz w:val="22"/>
          <w:szCs w:val="22"/>
        </w:rPr>
        <w:t>Основные задачи авторского надзора – выявление отклонений от проекта, нарушений в технологии и качестве применяемых материалов и (если нужно) принятие решений по внесению в проект необходимых изменений.</w:t>
      </w:r>
    </w:p>
    <w:p w:rsidR="0070046D" w:rsidRDefault="00022A5B" w:rsidP="007004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100" w:lineRule="atLeast"/>
        <w:ind w:left="360"/>
        <w:rPr>
          <w:sz w:val="22"/>
          <w:szCs w:val="22"/>
        </w:rPr>
      </w:pPr>
      <w:r w:rsidRPr="0070046D">
        <w:rPr>
          <w:sz w:val="22"/>
          <w:szCs w:val="22"/>
        </w:rPr>
        <w:t>Сопровождение проекта и авторский надзор осуществляются до окончания отделочных работ и комплектации объекта мебелью, оборудованием и предметами декора.</w:t>
      </w:r>
    </w:p>
    <w:p w:rsidR="0070046D" w:rsidRPr="008D14BA" w:rsidRDefault="0070046D" w:rsidP="007004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100" w:lineRule="atLeast"/>
        <w:ind w:left="360"/>
        <w:rPr>
          <w:sz w:val="22"/>
          <w:szCs w:val="22"/>
        </w:rPr>
      </w:pPr>
      <w:r w:rsidRPr="008D14BA">
        <w:rPr>
          <w:sz w:val="22"/>
          <w:szCs w:val="22"/>
        </w:rPr>
        <w:t>Авторский надзор также включает в себя:</w:t>
      </w:r>
    </w:p>
    <w:p w:rsidR="0070046D" w:rsidRPr="008D14BA" w:rsidRDefault="0070046D" w:rsidP="007004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100" w:lineRule="atLeast"/>
        <w:ind w:left="360"/>
        <w:rPr>
          <w:sz w:val="22"/>
          <w:szCs w:val="22"/>
        </w:rPr>
      </w:pPr>
      <w:r w:rsidRPr="008D14BA">
        <w:rPr>
          <w:sz w:val="22"/>
          <w:szCs w:val="22"/>
        </w:rPr>
        <w:t xml:space="preserve">- выезд дизайнера на </w:t>
      </w:r>
      <w:r w:rsidR="008D14BA" w:rsidRPr="008D14BA">
        <w:rPr>
          <w:sz w:val="22"/>
          <w:szCs w:val="22"/>
        </w:rPr>
        <w:t>объект</w:t>
      </w:r>
      <w:r w:rsidR="009275FF">
        <w:rPr>
          <w:sz w:val="22"/>
          <w:szCs w:val="22"/>
        </w:rPr>
        <w:t xml:space="preserve"> 2 раза в месяц</w:t>
      </w:r>
      <w:r w:rsidR="008D14BA" w:rsidRPr="008D14BA">
        <w:rPr>
          <w:sz w:val="22"/>
          <w:szCs w:val="22"/>
        </w:rPr>
        <w:t>;</w:t>
      </w:r>
    </w:p>
    <w:p w:rsidR="0070046D" w:rsidRPr="008D14BA" w:rsidRDefault="0070046D" w:rsidP="007004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100" w:lineRule="atLeast"/>
        <w:ind w:left="360"/>
        <w:rPr>
          <w:sz w:val="22"/>
          <w:szCs w:val="22"/>
        </w:rPr>
      </w:pPr>
      <w:r w:rsidRPr="008D14BA">
        <w:rPr>
          <w:sz w:val="22"/>
          <w:szCs w:val="22"/>
        </w:rPr>
        <w:t>- внесение в рабочие чертежи корректировок, возникших после демонтажа старых и возведения новых перегородок, после выравнивания полов, стен и потолков;</w:t>
      </w:r>
    </w:p>
    <w:p w:rsidR="0070046D" w:rsidRPr="008D14BA" w:rsidRDefault="0070046D" w:rsidP="007004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100" w:lineRule="atLeast"/>
        <w:ind w:left="360"/>
        <w:rPr>
          <w:sz w:val="22"/>
          <w:szCs w:val="22"/>
        </w:rPr>
      </w:pPr>
      <w:r w:rsidRPr="008D14BA">
        <w:rPr>
          <w:sz w:val="22"/>
          <w:szCs w:val="22"/>
        </w:rPr>
        <w:t>- консультации и контроль за соблюде</w:t>
      </w:r>
      <w:r w:rsidR="008D14BA">
        <w:rPr>
          <w:sz w:val="22"/>
          <w:szCs w:val="22"/>
        </w:rPr>
        <w:t>нием выполнения данного проекта.</w:t>
      </w:r>
    </w:p>
    <w:p w:rsidR="003B00B1" w:rsidRPr="00586689" w:rsidRDefault="003B00B1" w:rsidP="007004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100" w:lineRule="atLeast"/>
        <w:ind w:left="360"/>
        <w:rPr>
          <w:color w:val="FF0000"/>
          <w:sz w:val="22"/>
          <w:szCs w:val="22"/>
        </w:rPr>
      </w:pPr>
    </w:p>
    <w:p w:rsidR="00F86012" w:rsidRPr="00D14D16" w:rsidRDefault="00F86012" w:rsidP="00D14D16">
      <w:pPr>
        <w:numPr>
          <w:ilvl w:val="1"/>
          <w:numId w:val="20"/>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100" w:lineRule="atLeast"/>
        <w:rPr>
          <w:sz w:val="22"/>
          <w:szCs w:val="22"/>
        </w:rPr>
      </w:pPr>
      <w:r w:rsidRPr="00D14D16">
        <w:rPr>
          <w:sz w:val="22"/>
          <w:szCs w:val="22"/>
        </w:rPr>
        <w:t xml:space="preserve">Заказчик предупрежден, что в случае нарушения очередности выполнения этапов дизайн проекта по просьбе или вине заказчика, возможны отклонения и недочеты, за которые несет </w:t>
      </w:r>
      <w:r w:rsidR="003B00B1" w:rsidRPr="00D14D16">
        <w:rPr>
          <w:sz w:val="22"/>
          <w:szCs w:val="22"/>
        </w:rPr>
        <w:t>ответственность</w:t>
      </w:r>
      <w:r w:rsidRPr="00D14D16">
        <w:rPr>
          <w:sz w:val="22"/>
          <w:szCs w:val="22"/>
        </w:rPr>
        <w:t xml:space="preserve"> заказчик. Исправление и корректировки чертежей рабочего проекта и их части заказчиком оплачивается отдельно.</w:t>
      </w:r>
    </w:p>
    <w:p w:rsidR="003B00B1" w:rsidRDefault="00F86012" w:rsidP="003B00B1">
      <w:pPr>
        <w:numPr>
          <w:ilvl w:val="1"/>
          <w:numId w:val="20"/>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100" w:lineRule="atLeast"/>
        <w:rPr>
          <w:sz w:val="22"/>
          <w:szCs w:val="22"/>
        </w:rPr>
      </w:pPr>
      <w:r w:rsidRPr="00D14D16">
        <w:rPr>
          <w:sz w:val="22"/>
          <w:szCs w:val="22"/>
        </w:rPr>
        <w:t>3</w:t>
      </w:r>
      <w:r w:rsidRPr="00D14D16">
        <w:rPr>
          <w:sz w:val="22"/>
          <w:szCs w:val="22"/>
          <w:lang w:val="en-US"/>
        </w:rPr>
        <w:t>D</w:t>
      </w:r>
      <w:r w:rsidRPr="00D14D16">
        <w:rPr>
          <w:sz w:val="22"/>
          <w:szCs w:val="22"/>
        </w:rPr>
        <w:t xml:space="preserve"> визуализация (эскизы) являются собирательным образом художественного оформления интер</w:t>
      </w:r>
      <w:r w:rsidR="003B00B1">
        <w:rPr>
          <w:sz w:val="22"/>
          <w:szCs w:val="22"/>
        </w:rPr>
        <w:t>ьера, разрабатываемого в дизайн-</w:t>
      </w:r>
      <w:r w:rsidRPr="00D14D16">
        <w:rPr>
          <w:sz w:val="22"/>
          <w:szCs w:val="22"/>
        </w:rPr>
        <w:t xml:space="preserve">проекте. Возможны отличия от цветов, фактур, освещения, внешнего вида </w:t>
      </w:r>
      <w:r w:rsidR="003B00B1" w:rsidRPr="00D14D16">
        <w:rPr>
          <w:sz w:val="22"/>
          <w:szCs w:val="22"/>
        </w:rPr>
        <w:t>моделей,</w:t>
      </w:r>
      <w:r w:rsidRPr="00D14D16">
        <w:rPr>
          <w:sz w:val="22"/>
          <w:szCs w:val="22"/>
        </w:rPr>
        <w:t xml:space="preserve"> используемых в 3</w:t>
      </w:r>
      <w:r w:rsidRPr="00D14D16">
        <w:rPr>
          <w:sz w:val="22"/>
          <w:szCs w:val="22"/>
          <w:lang w:val="en-US"/>
        </w:rPr>
        <w:t>D</w:t>
      </w:r>
      <w:r w:rsidRPr="00D14D16">
        <w:rPr>
          <w:sz w:val="22"/>
          <w:szCs w:val="22"/>
        </w:rPr>
        <w:t xml:space="preserve"> визуализации от реальных. В случае необходимости максимально реалистично создать 3</w:t>
      </w:r>
      <w:r w:rsidRPr="00D14D16">
        <w:rPr>
          <w:sz w:val="22"/>
          <w:szCs w:val="22"/>
          <w:lang w:val="en-US"/>
        </w:rPr>
        <w:t>D</w:t>
      </w:r>
      <w:r w:rsidRPr="00D14D16">
        <w:rPr>
          <w:sz w:val="22"/>
          <w:szCs w:val="22"/>
        </w:rPr>
        <w:t xml:space="preserve"> эскиз, заказчик отдельно оплачивает услуги по 3</w:t>
      </w:r>
      <w:r w:rsidRPr="00D14D16">
        <w:rPr>
          <w:sz w:val="22"/>
          <w:szCs w:val="22"/>
          <w:lang w:val="en-US"/>
        </w:rPr>
        <w:t>D</w:t>
      </w:r>
      <w:r w:rsidRPr="00D14D16">
        <w:rPr>
          <w:sz w:val="22"/>
          <w:szCs w:val="22"/>
        </w:rPr>
        <w:t xml:space="preserve"> моделированию.</w:t>
      </w:r>
    </w:p>
    <w:p w:rsidR="003B00B1" w:rsidRDefault="003B00B1" w:rsidP="003B00B1">
      <w:pPr>
        <w:numPr>
          <w:ilvl w:val="1"/>
          <w:numId w:val="20"/>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100" w:lineRule="atLeast"/>
        <w:rPr>
          <w:sz w:val="22"/>
          <w:szCs w:val="22"/>
        </w:rPr>
      </w:pPr>
      <w:r>
        <w:rPr>
          <w:sz w:val="22"/>
          <w:szCs w:val="22"/>
        </w:rPr>
        <w:t xml:space="preserve"> Качество дизайн-</w:t>
      </w:r>
      <w:r w:rsidR="00F86012" w:rsidRPr="003B00B1">
        <w:rPr>
          <w:sz w:val="22"/>
          <w:szCs w:val="22"/>
        </w:rPr>
        <w:t>проекта определяется нормами эстетики и удобства использования помещений, на основе технического задания и анкеты заказчика.</w:t>
      </w:r>
    </w:p>
    <w:p w:rsidR="003B00B1" w:rsidRDefault="006B364C" w:rsidP="003B00B1">
      <w:pPr>
        <w:numPr>
          <w:ilvl w:val="1"/>
          <w:numId w:val="20"/>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100" w:lineRule="atLeast"/>
        <w:rPr>
          <w:sz w:val="22"/>
          <w:szCs w:val="22"/>
        </w:rPr>
      </w:pPr>
      <w:r>
        <w:rPr>
          <w:sz w:val="22"/>
          <w:szCs w:val="22"/>
        </w:rPr>
        <w:t>В дизайн-</w:t>
      </w:r>
      <w:r w:rsidR="00F86012" w:rsidRPr="003B00B1">
        <w:rPr>
          <w:sz w:val="22"/>
          <w:szCs w:val="22"/>
        </w:rPr>
        <w:t>проект</w:t>
      </w:r>
      <w:r>
        <w:rPr>
          <w:sz w:val="22"/>
          <w:szCs w:val="22"/>
        </w:rPr>
        <w:t>е</w:t>
      </w:r>
      <w:r w:rsidR="00F86012" w:rsidRPr="003B00B1">
        <w:rPr>
          <w:sz w:val="22"/>
          <w:szCs w:val="22"/>
        </w:rPr>
        <w:t xml:space="preserve"> не содержится и не должно содержаться конструктивных, архитектурных и инженерных особенностей объекта и стадий проектирования.</w:t>
      </w:r>
    </w:p>
    <w:p w:rsidR="003B00B1" w:rsidRDefault="00AF1B05" w:rsidP="003B00B1">
      <w:pPr>
        <w:numPr>
          <w:ilvl w:val="1"/>
          <w:numId w:val="20"/>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100" w:lineRule="atLeast"/>
        <w:rPr>
          <w:sz w:val="22"/>
          <w:szCs w:val="22"/>
        </w:rPr>
      </w:pPr>
      <w:r>
        <w:rPr>
          <w:sz w:val="22"/>
          <w:szCs w:val="22"/>
        </w:rPr>
        <w:t xml:space="preserve">Дизайн-проект разрабатывается </w:t>
      </w:r>
      <w:r w:rsidR="00E83526">
        <w:rPr>
          <w:sz w:val="22"/>
          <w:szCs w:val="22"/>
        </w:rPr>
        <w:t>в соответствии с существующими ГОСТами, СНиПами и другими нормативными документами</w:t>
      </w:r>
      <w:r w:rsidR="00F86012" w:rsidRPr="003B00B1">
        <w:rPr>
          <w:sz w:val="22"/>
          <w:szCs w:val="22"/>
        </w:rPr>
        <w:t>.</w:t>
      </w:r>
      <w:r w:rsidR="00E83526">
        <w:rPr>
          <w:sz w:val="22"/>
          <w:szCs w:val="22"/>
        </w:rPr>
        <w:t xml:space="preserve"> Проект должен соответствовать действующему законодательству.</w:t>
      </w:r>
    </w:p>
    <w:p w:rsidR="00F86012" w:rsidRPr="003B00B1" w:rsidRDefault="00F86012" w:rsidP="003B00B1">
      <w:pPr>
        <w:numPr>
          <w:ilvl w:val="1"/>
          <w:numId w:val="20"/>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100" w:lineRule="atLeast"/>
        <w:rPr>
          <w:sz w:val="22"/>
          <w:szCs w:val="22"/>
        </w:rPr>
      </w:pPr>
      <w:r w:rsidRPr="003B00B1">
        <w:rPr>
          <w:sz w:val="22"/>
          <w:szCs w:val="22"/>
        </w:rPr>
        <w:lastRenderedPageBreak/>
        <w:t>Проект создается на основе Жилищного кодекса РФ ст</w:t>
      </w:r>
      <w:r w:rsidR="00E83526">
        <w:rPr>
          <w:sz w:val="22"/>
          <w:szCs w:val="22"/>
        </w:rPr>
        <w:t>.</w:t>
      </w:r>
      <w:r w:rsidRPr="003B00B1">
        <w:rPr>
          <w:sz w:val="22"/>
          <w:szCs w:val="22"/>
        </w:rPr>
        <w:t xml:space="preserve"> 25 и 26 о переустройстве и перепланировке.</w:t>
      </w:r>
    </w:p>
    <w:p w:rsidR="00F86012" w:rsidRPr="00D14D16" w:rsidRDefault="00F86012" w:rsidP="006B364C">
      <w:pPr>
        <w:numPr>
          <w:ilvl w:val="0"/>
          <w:numId w:val="14"/>
        </w:numPr>
        <w:spacing w:before="0"/>
        <w:jc w:val="center"/>
        <w:outlineLvl w:val="1"/>
        <w:rPr>
          <w:b/>
          <w:bCs/>
          <w:sz w:val="22"/>
          <w:szCs w:val="22"/>
        </w:rPr>
      </w:pPr>
      <w:r w:rsidRPr="00D14D16">
        <w:rPr>
          <w:b/>
          <w:bCs/>
          <w:sz w:val="22"/>
          <w:szCs w:val="22"/>
        </w:rPr>
        <w:t>Сроки и порядок выполнения работ</w:t>
      </w:r>
    </w:p>
    <w:p w:rsidR="00F86012" w:rsidRPr="00D14D16" w:rsidRDefault="00F86012" w:rsidP="00D14D16">
      <w:pPr>
        <w:numPr>
          <w:ilvl w:val="1"/>
          <w:numId w:val="14"/>
        </w:numPr>
        <w:spacing w:before="0"/>
        <w:textAlignment w:val="top"/>
        <w:rPr>
          <w:sz w:val="22"/>
          <w:szCs w:val="22"/>
        </w:rPr>
      </w:pPr>
      <w:r w:rsidRPr="00D14D16">
        <w:rPr>
          <w:sz w:val="22"/>
          <w:szCs w:val="22"/>
        </w:rPr>
        <w:t>Исполнитель приступает к выполнению работ с момента (даты) подписания настоящего договора и получения авансового платежа в соответствии с пунктом 3.3.1 настоящего договора.</w:t>
      </w:r>
    </w:p>
    <w:p w:rsidR="00F86012" w:rsidRPr="00D14D16" w:rsidRDefault="00F86012" w:rsidP="00D14D16">
      <w:pPr>
        <w:numPr>
          <w:ilvl w:val="1"/>
          <w:numId w:val="14"/>
        </w:numPr>
        <w:spacing w:before="0"/>
        <w:textAlignment w:val="top"/>
        <w:rPr>
          <w:sz w:val="22"/>
          <w:szCs w:val="22"/>
        </w:rPr>
      </w:pPr>
      <w:r w:rsidRPr="00D14D16">
        <w:rPr>
          <w:sz w:val="22"/>
          <w:szCs w:val="22"/>
        </w:rPr>
        <w:t>Срок выполнения дизайн – проекта составляет</w:t>
      </w:r>
      <w:r w:rsidRPr="008D14BA">
        <w:rPr>
          <w:sz w:val="22"/>
          <w:szCs w:val="22"/>
        </w:rPr>
        <w:t>: __</w:t>
      </w:r>
      <w:r w:rsidR="008D14BA">
        <w:rPr>
          <w:sz w:val="22"/>
          <w:szCs w:val="22"/>
        </w:rPr>
        <w:t>__</w:t>
      </w:r>
      <w:r w:rsidRPr="008D14BA">
        <w:rPr>
          <w:sz w:val="22"/>
          <w:szCs w:val="22"/>
        </w:rPr>
        <w:t xml:space="preserve"> </w:t>
      </w:r>
      <w:r w:rsidRPr="008D14BA">
        <w:rPr>
          <w:i/>
          <w:iCs/>
          <w:sz w:val="22"/>
          <w:szCs w:val="22"/>
        </w:rPr>
        <w:t>рабочих дней</w:t>
      </w:r>
      <w:r w:rsidRPr="00D14D16">
        <w:rPr>
          <w:i/>
          <w:iCs/>
          <w:sz w:val="22"/>
          <w:szCs w:val="22"/>
        </w:rPr>
        <w:t xml:space="preserve"> </w:t>
      </w:r>
      <w:r w:rsidRPr="00D14D16">
        <w:rPr>
          <w:sz w:val="22"/>
          <w:szCs w:val="22"/>
        </w:rPr>
        <w:t>с даты подписания настоящего договора</w:t>
      </w:r>
      <w:r>
        <w:rPr>
          <w:sz w:val="22"/>
          <w:szCs w:val="22"/>
        </w:rPr>
        <w:t>.</w:t>
      </w:r>
    </w:p>
    <w:p w:rsidR="00F86012" w:rsidRPr="00D14D16" w:rsidRDefault="00F86012" w:rsidP="00D14D16">
      <w:pPr>
        <w:numPr>
          <w:ilvl w:val="1"/>
          <w:numId w:val="14"/>
        </w:numPr>
        <w:spacing w:before="0"/>
        <w:textAlignment w:val="top"/>
        <w:rPr>
          <w:sz w:val="22"/>
          <w:szCs w:val="22"/>
        </w:rPr>
      </w:pPr>
      <w:r w:rsidRPr="00D14D16">
        <w:rPr>
          <w:sz w:val="22"/>
          <w:szCs w:val="22"/>
        </w:rPr>
        <w:t>Осуществление авторского надзора осуществляется в течен</w:t>
      </w:r>
      <w:r w:rsidR="006B364C">
        <w:rPr>
          <w:sz w:val="22"/>
          <w:szCs w:val="22"/>
        </w:rPr>
        <w:t>ие всего времени строительства, до окончания отделочных работ и комплектации объекта мебелью, оборудованием и предметами декора</w:t>
      </w:r>
    </w:p>
    <w:p w:rsidR="00F86012" w:rsidRPr="00D14D16" w:rsidRDefault="00F86012" w:rsidP="00D14D16">
      <w:pPr>
        <w:numPr>
          <w:ilvl w:val="1"/>
          <w:numId w:val="14"/>
        </w:numPr>
        <w:spacing w:before="0"/>
        <w:textAlignment w:val="top"/>
        <w:rPr>
          <w:sz w:val="22"/>
          <w:szCs w:val="22"/>
        </w:rPr>
      </w:pPr>
      <w:r w:rsidRPr="00D14D16">
        <w:rPr>
          <w:sz w:val="22"/>
          <w:szCs w:val="22"/>
        </w:rPr>
        <w:t>Документация предоставляется Исполнителем Заказчику в бумажном виде в количестве 1 экземпляра и на электронных носителях.</w:t>
      </w:r>
    </w:p>
    <w:p w:rsidR="00F86012" w:rsidRPr="008D14BA" w:rsidRDefault="00F86012" w:rsidP="00D14D16">
      <w:pPr>
        <w:numPr>
          <w:ilvl w:val="1"/>
          <w:numId w:val="14"/>
        </w:numPr>
        <w:spacing w:before="0"/>
        <w:textAlignment w:val="top"/>
        <w:rPr>
          <w:sz w:val="22"/>
          <w:szCs w:val="22"/>
        </w:rPr>
      </w:pPr>
      <w:r w:rsidRPr="008D14BA">
        <w:rPr>
          <w:sz w:val="22"/>
          <w:szCs w:val="22"/>
        </w:rPr>
        <w:t>Проведение встреч Исполнителя с Заказчиком с целью обсуждения хода выполнения (корректировки) исполняемого в рамках настоящего договора дизайн-проекта производится</w:t>
      </w:r>
      <w:r w:rsidR="008D14BA" w:rsidRPr="008D14BA">
        <w:rPr>
          <w:sz w:val="22"/>
          <w:szCs w:val="22"/>
        </w:rPr>
        <w:t xml:space="preserve"> с учетом возможностей двух сторон</w:t>
      </w:r>
      <w:r w:rsidRPr="008D14BA">
        <w:rPr>
          <w:sz w:val="22"/>
          <w:szCs w:val="22"/>
        </w:rPr>
        <w:t>.</w:t>
      </w:r>
    </w:p>
    <w:p w:rsidR="00F86012" w:rsidRPr="00D14D16" w:rsidRDefault="00F86012" w:rsidP="00D14D16">
      <w:pPr>
        <w:numPr>
          <w:ilvl w:val="1"/>
          <w:numId w:val="14"/>
        </w:numPr>
        <w:spacing w:before="0"/>
        <w:textAlignment w:val="top"/>
        <w:rPr>
          <w:sz w:val="22"/>
          <w:szCs w:val="22"/>
        </w:rPr>
      </w:pPr>
      <w:r w:rsidRPr="00D14D16">
        <w:rPr>
          <w:sz w:val="22"/>
          <w:szCs w:val="22"/>
        </w:rPr>
        <w:t>Рабочие дни, в течение которых проектная документация находится на рассмотрении у Заказчика, не входят в срок выполнения работ, определенный п.2.2.</w:t>
      </w:r>
    </w:p>
    <w:p w:rsidR="00F86012" w:rsidRPr="008D14BA" w:rsidRDefault="00F86012" w:rsidP="00D14D16">
      <w:pPr>
        <w:numPr>
          <w:ilvl w:val="0"/>
          <w:numId w:val="14"/>
        </w:numPr>
        <w:spacing w:before="0"/>
        <w:jc w:val="center"/>
        <w:outlineLvl w:val="1"/>
        <w:rPr>
          <w:b/>
          <w:bCs/>
          <w:sz w:val="22"/>
          <w:szCs w:val="22"/>
        </w:rPr>
      </w:pPr>
      <w:r w:rsidRPr="008D14BA">
        <w:rPr>
          <w:b/>
          <w:bCs/>
          <w:sz w:val="22"/>
          <w:szCs w:val="22"/>
        </w:rPr>
        <w:t>Стоимость работ и порядок расчетов</w:t>
      </w:r>
    </w:p>
    <w:p w:rsidR="00F86012" w:rsidRPr="008D14BA" w:rsidRDefault="00F86012" w:rsidP="00D14D16">
      <w:pPr>
        <w:numPr>
          <w:ilvl w:val="1"/>
          <w:numId w:val="14"/>
        </w:numPr>
        <w:spacing w:before="0"/>
        <w:textAlignment w:val="top"/>
        <w:rPr>
          <w:bCs/>
          <w:sz w:val="22"/>
          <w:szCs w:val="22"/>
        </w:rPr>
      </w:pPr>
      <w:r w:rsidRPr="008D14BA">
        <w:rPr>
          <w:sz w:val="22"/>
          <w:szCs w:val="22"/>
        </w:rPr>
        <w:t>Общая стоимость работ, предусмотренных настоящим Договором, составляет сумму</w:t>
      </w:r>
      <w:r w:rsidRPr="008D14BA">
        <w:rPr>
          <w:bCs/>
          <w:sz w:val="22"/>
          <w:szCs w:val="22"/>
        </w:rPr>
        <w:t xml:space="preserve"> _________________________________________________________________</w:t>
      </w:r>
    </w:p>
    <w:p w:rsidR="00F86012" w:rsidRPr="008D14BA" w:rsidRDefault="00F86012" w:rsidP="00D14D16">
      <w:pPr>
        <w:numPr>
          <w:ilvl w:val="1"/>
          <w:numId w:val="14"/>
        </w:numPr>
        <w:spacing w:before="0"/>
        <w:textAlignment w:val="top"/>
        <w:rPr>
          <w:bCs/>
          <w:sz w:val="22"/>
          <w:szCs w:val="22"/>
        </w:rPr>
      </w:pPr>
      <w:r w:rsidRPr="008D14BA">
        <w:rPr>
          <w:sz w:val="22"/>
          <w:szCs w:val="22"/>
        </w:rPr>
        <w:t>Указанная в п. 3.1 сумма является договорной ценой на весь период действия настоящего договора и изменению не подлежит.</w:t>
      </w:r>
    </w:p>
    <w:p w:rsidR="00F86012" w:rsidRPr="008D14BA" w:rsidRDefault="00F86012" w:rsidP="00D14D16">
      <w:pPr>
        <w:numPr>
          <w:ilvl w:val="1"/>
          <w:numId w:val="14"/>
        </w:numPr>
        <w:spacing w:before="0"/>
        <w:textAlignment w:val="top"/>
        <w:rPr>
          <w:bCs/>
          <w:sz w:val="22"/>
          <w:szCs w:val="22"/>
        </w:rPr>
      </w:pPr>
      <w:r w:rsidRPr="008D14BA">
        <w:rPr>
          <w:sz w:val="22"/>
          <w:szCs w:val="22"/>
        </w:rPr>
        <w:t>Оплата по договору производится в рублях в следующем порядке:</w:t>
      </w:r>
    </w:p>
    <w:p w:rsidR="00EB1702" w:rsidRPr="008D14BA" w:rsidRDefault="00EB1702" w:rsidP="00EB1702">
      <w:pPr>
        <w:numPr>
          <w:ilvl w:val="2"/>
          <w:numId w:val="14"/>
        </w:numPr>
        <w:spacing w:before="0"/>
        <w:textAlignment w:val="top"/>
        <w:rPr>
          <w:bCs/>
          <w:sz w:val="22"/>
          <w:szCs w:val="22"/>
        </w:rPr>
      </w:pPr>
      <w:r w:rsidRPr="008D14BA">
        <w:rPr>
          <w:sz w:val="22"/>
          <w:szCs w:val="22"/>
        </w:rPr>
        <w:t>В день подписания договора Заказчик выплачивает Исполнителю</w:t>
      </w:r>
      <w:r w:rsidR="00B7005D" w:rsidRPr="008D14BA">
        <w:rPr>
          <w:sz w:val="22"/>
          <w:szCs w:val="22"/>
        </w:rPr>
        <w:t xml:space="preserve"> авансовый платеж в размере</w:t>
      </w:r>
      <w:r w:rsidRPr="008D14BA">
        <w:rPr>
          <w:sz w:val="22"/>
          <w:szCs w:val="22"/>
        </w:rPr>
        <w:t xml:space="preserve"> </w:t>
      </w:r>
      <w:r w:rsidR="008D14BA" w:rsidRPr="008D14BA">
        <w:rPr>
          <w:b/>
          <w:sz w:val="22"/>
          <w:szCs w:val="22"/>
        </w:rPr>
        <w:t>30</w:t>
      </w:r>
      <w:r w:rsidRPr="008D14BA">
        <w:rPr>
          <w:b/>
          <w:sz w:val="22"/>
          <w:szCs w:val="22"/>
        </w:rPr>
        <w:t>%</w:t>
      </w:r>
      <w:r w:rsidRPr="008D14BA">
        <w:rPr>
          <w:sz w:val="22"/>
          <w:szCs w:val="22"/>
        </w:rPr>
        <w:t xml:space="preserve"> от общей суммы договора </w:t>
      </w:r>
      <w:r w:rsidRPr="008D14BA">
        <w:rPr>
          <w:b/>
          <w:sz w:val="22"/>
          <w:szCs w:val="22"/>
        </w:rPr>
        <w:t>__________________________________ __________________________.</w:t>
      </w:r>
      <w:r w:rsidR="00F46F59" w:rsidRPr="008D14BA">
        <w:rPr>
          <w:b/>
          <w:sz w:val="22"/>
          <w:szCs w:val="22"/>
        </w:rPr>
        <w:t xml:space="preserve"> </w:t>
      </w:r>
    </w:p>
    <w:p w:rsidR="00EB1702" w:rsidRPr="008D14BA" w:rsidRDefault="00EB1702" w:rsidP="00EB1702">
      <w:pPr>
        <w:numPr>
          <w:ilvl w:val="2"/>
          <w:numId w:val="14"/>
        </w:numPr>
        <w:spacing w:before="0"/>
        <w:textAlignment w:val="top"/>
        <w:rPr>
          <w:bCs/>
          <w:sz w:val="22"/>
          <w:szCs w:val="22"/>
        </w:rPr>
      </w:pPr>
      <w:r w:rsidRPr="008D14BA">
        <w:rPr>
          <w:bCs/>
          <w:sz w:val="22"/>
          <w:szCs w:val="22"/>
        </w:rPr>
        <w:t>После разработки 3</w:t>
      </w:r>
      <w:r w:rsidRPr="008D14BA">
        <w:rPr>
          <w:bCs/>
          <w:sz w:val="22"/>
          <w:szCs w:val="22"/>
          <w:lang w:val="en-US"/>
        </w:rPr>
        <w:t>D</w:t>
      </w:r>
      <w:r w:rsidRPr="008D14BA">
        <w:rPr>
          <w:bCs/>
          <w:sz w:val="22"/>
          <w:szCs w:val="22"/>
        </w:rPr>
        <w:t xml:space="preserve"> визуализации (эскизов) </w:t>
      </w:r>
      <w:r w:rsidRPr="008D14BA">
        <w:rPr>
          <w:sz w:val="22"/>
          <w:szCs w:val="22"/>
        </w:rPr>
        <w:t xml:space="preserve">Заказчик выплачивает Исполнителю </w:t>
      </w:r>
      <w:r w:rsidR="008D14BA" w:rsidRPr="008D14BA">
        <w:rPr>
          <w:b/>
          <w:sz w:val="22"/>
          <w:szCs w:val="22"/>
        </w:rPr>
        <w:t>50</w:t>
      </w:r>
      <w:r w:rsidRPr="008D14BA">
        <w:rPr>
          <w:b/>
          <w:sz w:val="22"/>
          <w:szCs w:val="22"/>
        </w:rPr>
        <w:t>%</w:t>
      </w:r>
      <w:r w:rsidRPr="008D14BA">
        <w:rPr>
          <w:sz w:val="22"/>
          <w:szCs w:val="22"/>
        </w:rPr>
        <w:t xml:space="preserve"> от общей суммы договора </w:t>
      </w:r>
      <w:r w:rsidRPr="008D14BA">
        <w:rPr>
          <w:b/>
          <w:sz w:val="22"/>
          <w:szCs w:val="22"/>
        </w:rPr>
        <w:t>___________________________________________________.</w:t>
      </w:r>
    </w:p>
    <w:p w:rsidR="00EB1702" w:rsidRPr="008D14BA" w:rsidRDefault="00EB1702" w:rsidP="00EB1702">
      <w:pPr>
        <w:numPr>
          <w:ilvl w:val="2"/>
          <w:numId w:val="14"/>
        </w:numPr>
        <w:spacing w:before="0"/>
        <w:textAlignment w:val="top"/>
        <w:rPr>
          <w:bCs/>
          <w:sz w:val="22"/>
          <w:szCs w:val="22"/>
        </w:rPr>
      </w:pPr>
      <w:r w:rsidRPr="008D14BA">
        <w:rPr>
          <w:sz w:val="22"/>
          <w:szCs w:val="22"/>
        </w:rPr>
        <w:t xml:space="preserve">В день подписания Сторонами Акта сдачи-приемки дизайн-проекта и передачи дизайн-проекта Заказчику, Заказчик выплачивает Исполнителю </w:t>
      </w:r>
      <w:r w:rsidR="008D14BA" w:rsidRPr="008D14BA">
        <w:rPr>
          <w:b/>
          <w:sz w:val="22"/>
          <w:szCs w:val="22"/>
        </w:rPr>
        <w:t>20</w:t>
      </w:r>
      <w:r w:rsidRPr="008D14BA">
        <w:rPr>
          <w:b/>
          <w:sz w:val="22"/>
          <w:szCs w:val="22"/>
        </w:rPr>
        <w:t>%</w:t>
      </w:r>
      <w:r w:rsidRPr="008D14BA">
        <w:rPr>
          <w:sz w:val="22"/>
          <w:szCs w:val="22"/>
        </w:rPr>
        <w:t xml:space="preserve"> от общей суммы </w:t>
      </w:r>
      <w:r w:rsidRPr="008D14BA">
        <w:rPr>
          <w:b/>
          <w:sz w:val="22"/>
          <w:szCs w:val="22"/>
        </w:rPr>
        <w:t>______________________ ____________________________________________________.</w:t>
      </w:r>
      <w:r w:rsidRPr="008D14BA">
        <w:rPr>
          <w:sz w:val="22"/>
          <w:szCs w:val="22"/>
        </w:rPr>
        <w:t xml:space="preserve"> Исполнитель передает разработанный дизайн-проект в составе согласно п. 1.2 настоящего Договора.</w:t>
      </w:r>
    </w:p>
    <w:p w:rsidR="00EB1702" w:rsidRDefault="00EB1702" w:rsidP="00D14D16">
      <w:pPr>
        <w:numPr>
          <w:ilvl w:val="1"/>
          <w:numId w:val="14"/>
        </w:numPr>
        <w:spacing w:before="0"/>
        <w:textAlignment w:val="top"/>
        <w:rPr>
          <w:bCs/>
          <w:sz w:val="22"/>
          <w:szCs w:val="22"/>
        </w:rPr>
      </w:pPr>
      <w:r>
        <w:rPr>
          <w:bCs/>
          <w:sz w:val="22"/>
          <w:szCs w:val="22"/>
        </w:rPr>
        <w:t>Оплата стоимости работ производится заказчиком путем перечисления денежных средств на расчетный счет Исполнителя, указанный в разделе 9 настоящего договора.</w:t>
      </w:r>
    </w:p>
    <w:p w:rsidR="00F46F59" w:rsidRDefault="00F46F59" w:rsidP="00D14D16">
      <w:pPr>
        <w:numPr>
          <w:ilvl w:val="1"/>
          <w:numId w:val="14"/>
        </w:numPr>
        <w:spacing w:before="0"/>
        <w:textAlignment w:val="top"/>
        <w:rPr>
          <w:bCs/>
          <w:sz w:val="22"/>
          <w:szCs w:val="22"/>
        </w:rPr>
      </w:pPr>
      <w:r w:rsidRPr="00F46F59">
        <w:rPr>
          <w:sz w:val="22"/>
          <w:szCs w:val="22"/>
        </w:rPr>
        <w:t xml:space="preserve">Факт оплаты работ по договору Исполнитель подтверждает </w:t>
      </w:r>
      <w:r w:rsidRPr="00F46F59">
        <w:rPr>
          <w:color w:val="000000"/>
          <w:sz w:val="22"/>
          <w:szCs w:val="22"/>
          <w:shd w:val="clear" w:color="auto" w:fill="FFFFFF"/>
        </w:rPr>
        <w:t>квитанциями к приходным кассовым ордерам</w:t>
      </w:r>
      <w:r>
        <w:rPr>
          <w:color w:val="000000"/>
          <w:sz w:val="22"/>
          <w:szCs w:val="22"/>
          <w:shd w:val="clear" w:color="auto" w:fill="FFFFFF"/>
        </w:rPr>
        <w:t>.</w:t>
      </w:r>
    </w:p>
    <w:p w:rsidR="00EB1702" w:rsidRPr="00233403" w:rsidRDefault="00EB1702" w:rsidP="00D14D16">
      <w:pPr>
        <w:numPr>
          <w:ilvl w:val="1"/>
          <w:numId w:val="14"/>
        </w:numPr>
        <w:spacing w:before="0"/>
        <w:textAlignment w:val="top"/>
        <w:rPr>
          <w:bCs/>
          <w:sz w:val="22"/>
          <w:szCs w:val="22"/>
        </w:rPr>
      </w:pPr>
      <w:r>
        <w:rPr>
          <w:bCs/>
          <w:sz w:val="22"/>
          <w:szCs w:val="22"/>
        </w:rPr>
        <w:t>По согласованию Сторон возможна оплата иным способом, предусмотренным действующим законодательством РФ.</w:t>
      </w:r>
    </w:p>
    <w:p w:rsidR="00F86012" w:rsidRPr="00D14D16" w:rsidRDefault="00EB1702" w:rsidP="006B364C">
      <w:pPr>
        <w:numPr>
          <w:ilvl w:val="0"/>
          <w:numId w:val="14"/>
        </w:numPr>
        <w:spacing w:before="0"/>
        <w:jc w:val="center"/>
        <w:outlineLvl w:val="1"/>
        <w:rPr>
          <w:b/>
          <w:bCs/>
          <w:sz w:val="22"/>
          <w:szCs w:val="22"/>
        </w:rPr>
      </w:pPr>
      <w:r>
        <w:rPr>
          <w:b/>
          <w:bCs/>
          <w:sz w:val="22"/>
          <w:szCs w:val="22"/>
        </w:rPr>
        <w:t>Права и о</w:t>
      </w:r>
      <w:r w:rsidR="00F86012" w:rsidRPr="00D14D16">
        <w:rPr>
          <w:b/>
          <w:bCs/>
          <w:sz w:val="22"/>
          <w:szCs w:val="22"/>
        </w:rPr>
        <w:t>бяза</w:t>
      </w:r>
      <w:r>
        <w:rPr>
          <w:b/>
          <w:bCs/>
          <w:sz w:val="22"/>
          <w:szCs w:val="22"/>
        </w:rPr>
        <w:t>нности</w:t>
      </w:r>
      <w:r w:rsidR="00F86012" w:rsidRPr="00D14D16">
        <w:rPr>
          <w:b/>
          <w:bCs/>
          <w:sz w:val="22"/>
          <w:szCs w:val="22"/>
        </w:rPr>
        <w:t xml:space="preserve"> Сторон</w:t>
      </w:r>
    </w:p>
    <w:p w:rsidR="00F86012" w:rsidRDefault="00F86012" w:rsidP="006B364C">
      <w:pPr>
        <w:numPr>
          <w:ilvl w:val="1"/>
          <w:numId w:val="14"/>
        </w:numPr>
        <w:spacing w:before="0"/>
        <w:textAlignment w:val="top"/>
        <w:rPr>
          <w:sz w:val="22"/>
          <w:szCs w:val="22"/>
        </w:rPr>
      </w:pPr>
      <w:r w:rsidRPr="00D14D16">
        <w:rPr>
          <w:sz w:val="22"/>
          <w:szCs w:val="22"/>
        </w:rPr>
        <w:t>Исполнитель обязуется:</w:t>
      </w:r>
    </w:p>
    <w:p w:rsidR="00EB1702" w:rsidRDefault="00F86012" w:rsidP="00EB1702">
      <w:pPr>
        <w:numPr>
          <w:ilvl w:val="2"/>
          <w:numId w:val="14"/>
        </w:numPr>
        <w:spacing w:before="0"/>
        <w:textAlignment w:val="top"/>
        <w:rPr>
          <w:sz w:val="22"/>
          <w:szCs w:val="22"/>
        </w:rPr>
      </w:pPr>
      <w:r w:rsidRPr="00D14D16">
        <w:rPr>
          <w:sz w:val="22"/>
          <w:szCs w:val="22"/>
        </w:rPr>
        <w:t xml:space="preserve">В установленный договором срок выполнить и передать Заказчику дизайн-проект помещения в составе документов, соответствующем п. </w:t>
      </w:r>
      <w:r>
        <w:rPr>
          <w:sz w:val="22"/>
          <w:szCs w:val="22"/>
        </w:rPr>
        <w:t>1.2.</w:t>
      </w:r>
    </w:p>
    <w:p w:rsidR="00C461C0" w:rsidRDefault="00C461C0" w:rsidP="00EB1702">
      <w:pPr>
        <w:numPr>
          <w:ilvl w:val="2"/>
          <w:numId w:val="14"/>
        </w:numPr>
        <w:spacing w:before="0"/>
        <w:textAlignment w:val="top"/>
        <w:rPr>
          <w:sz w:val="22"/>
          <w:szCs w:val="22"/>
        </w:rPr>
      </w:pPr>
      <w:r>
        <w:rPr>
          <w:sz w:val="22"/>
          <w:szCs w:val="22"/>
        </w:rPr>
        <w:t>Качественно выполнить работы в объеме, предусмотренном договором.</w:t>
      </w:r>
    </w:p>
    <w:p w:rsidR="00EB1702" w:rsidRDefault="00F86012" w:rsidP="00EB1702">
      <w:pPr>
        <w:numPr>
          <w:ilvl w:val="2"/>
          <w:numId w:val="14"/>
        </w:numPr>
        <w:spacing w:before="0"/>
        <w:textAlignment w:val="top"/>
        <w:rPr>
          <w:sz w:val="22"/>
          <w:szCs w:val="22"/>
        </w:rPr>
      </w:pPr>
      <w:r w:rsidRPr="00EB1702">
        <w:rPr>
          <w:sz w:val="22"/>
          <w:szCs w:val="22"/>
        </w:rPr>
        <w:t>Информировать Заказчика по его конкретному запросу о состоянии дел по выполнению настоящего договора.</w:t>
      </w:r>
    </w:p>
    <w:p w:rsidR="00EB1702" w:rsidRPr="008D14BA" w:rsidRDefault="00F86012" w:rsidP="00EB1702">
      <w:pPr>
        <w:numPr>
          <w:ilvl w:val="2"/>
          <w:numId w:val="14"/>
        </w:numPr>
        <w:spacing w:before="0"/>
        <w:textAlignment w:val="top"/>
        <w:rPr>
          <w:sz w:val="22"/>
          <w:szCs w:val="22"/>
        </w:rPr>
      </w:pPr>
      <w:r w:rsidRPr="008D14BA">
        <w:rPr>
          <w:sz w:val="22"/>
          <w:szCs w:val="22"/>
        </w:rPr>
        <w:t>Выезжать на объект для контроля соответствия строительных и отделочных работ, ведущихся на объекте, утвержденной проектной документации, по мере необходимости.</w:t>
      </w:r>
    </w:p>
    <w:p w:rsidR="00EB1702" w:rsidRDefault="00F86012" w:rsidP="00EB1702">
      <w:pPr>
        <w:numPr>
          <w:ilvl w:val="2"/>
          <w:numId w:val="14"/>
        </w:numPr>
        <w:spacing w:before="0"/>
        <w:textAlignment w:val="top"/>
        <w:rPr>
          <w:sz w:val="22"/>
          <w:szCs w:val="22"/>
        </w:rPr>
      </w:pPr>
      <w:r w:rsidRPr="00EB1702">
        <w:rPr>
          <w:sz w:val="22"/>
          <w:szCs w:val="22"/>
        </w:rPr>
        <w:t>Не вносить без предварительного согласования в письменной форме с Заказчиком изменения в проектную документацию, оказывающие влияние на стоимость и сроки выполнения работ.</w:t>
      </w:r>
    </w:p>
    <w:p w:rsidR="00EB1702" w:rsidRDefault="00F86012" w:rsidP="00EB1702">
      <w:pPr>
        <w:numPr>
          <w:ilvl w:val="2"/>
          <w:numId w:val="14"/>
        </w:numPr>
        <w:spacing w:before="0"/>
        <w:textAlignment w:val="top"/>
        <w:rPr>
          <w:sz w:val="22"/>
          <w:szCs w:val="22"/>
        </w:rPr>
      </w:pPr>
      <w:r w:rsidRPr="00EB1702">
        <w:rPr>
          <w:sz w:val="22"/>
          <w:szCs w:val="22"/>
        </w:rPr>
        <w:lastRenderedPageBreak/>
        <w:t>Устранять недоделки и дополнять проектную документацию по получении от Заказчика мотивированной письменной претензии относительно качества, полноты документации, разрабатываемой Исполнителем, или несоответствия её условиям настоящего договора.</w:t>
      </w:r>
    </w:p>
    <w:p w:rsidR="000142DC" w:rsidRPr="000142DC" w:rsidRDefault="00EB1702" w:rsidP="00A57B08">
      <w:pPr>
        <w:numPr>
          <w:ilvl w:val="2"/>
          <w:numId w:val="14"/>
        </w:numPr>
        <w:spacing w:before="0"/>
        <w:textAlignment w:val="top"/>
        <w:rPr>
          <w:sz w:val="22"/>
          <w:szCs w:val="22"/>
        </w:rPr>
      </w:pPr>
      <w:r w:rsidRPr="000142DC">
        <w:rPr>
          <w:sz w:val="22"/>
          <w:szCs w:val="22"/>
        </w:rPr>
        <w:t xml:space="preserve">Немедленно предупредить </w:t>
      </w:r>
      <w:r w:rsidR="000142DC" w:rsidRPr="000142DC">
        <w:rPr>
          <w:sz w:val="22"/>
          <w:szCs w:val="22"/>
        </w:rPr>
        <w:t>З</w:t>
      </w:r>
      <w:r w:rsidRPr="000142DC">
        <w:rPr>
          <w:sz w:val="22"/>
          <w:szCs w:val="22"/>
        </w:rPr>
        <w:t>аказчика и до получения от него указаний приостановить разработку проектной документации при обнаружении возможности н</w:t>
      </w:r>
      <w:r w:rsidR="000142DC" w:rsidRPr="000142DC">
        <w:rPr>
          <w:sz w:val="22"/>
          <w:szCs w:val="22"/>
        </w:rPr>
        <w:t>аступления неблагоприятных для З</w:t>
      </w:r>
      <w:r w:rsidRPr="000142DC">
        <w:rPr>
          <w:sz w:val="22"/>
          <w:szCs w:val="22"/>
        </w:rPr>
        <w:t>аказчика последствий</w:t>
      </w:r>
      <w:r w:rsidR="000142DC" w:rsidRPr="000142DC">
        <w:rPr>
          <w:sz w:val="22"/>
          <w:szCs w:val="22"/>
        </w:rPr>
        <w:t>,</w:t>
      </w:r>
      <w:r w:rsidRPr="000142DC">
        <w:rPr>
          <w:sz w:val="22"/>
          <w:szCs w:val="22"/>
        </w:rPr>
        <w:t xml:space="preserve"> вследствие выполнения его пожеланий</w:t>
      </w:r>
      <w:r w:rsidR="000142DC" w:rsidRPr="000142DC">
        <w:rPr>
          <w:sz w:val="22"/>
          <w:szCs w:val="22"/>
        </w:rPr>
        <w:t>,</w:t>
      </w:r>
      <w:r w:rsidRPr="000142DC">
        <w:rPr>
          <w:sz w:val="22"/>
          <w:szCs w:val="22"/>
        </w:rPr>
        <w:t xml:space="preserve"> либо иных</w:t>
      </w:r>
      <w:r w:rsidR="000142DC" w:rsidRPr="000142DC">
        <w:rPr>
          <w:sz w:val="22"/>
          <w:szCs w:val="22"/>
        </w:rPr>
        <w:t xml:space="preserve"> не зависящих от исполнителя обстоятельств, которые угрожают качеству выполнения работы, либо создают невозможность его завершения в срок. </w:t>
      </w:r>
    </w:p>
    <w:p w:rsidR="00F86012" w:rsidRPr="000142DC" w:rsidRDefault="00F86012" w:rsidP="00A57B08">
      <w:pPr>
        <w:numPr>
          <w:ilvl w:val="2"/>
          <w:numId w:val="14"/>
        </w:numPr>
        <w:spacing w:before="0"/>
        <w:textAlignment w:val="top"/>
        <w:rPr>
          <w:sz w:val="22"/>
          <w:szCs w:val="22"/>
        </w:rPr>
      </w:pPr>
      <w:r w:rsidRPr="000142DC">
        <w:rPr>
          <w:sz w:val="22"/>
          <w:szCs w:val="22"/>
        </w:rPr>
        <w:t>Исполнитель вправе досрочно завершить работу с согласия Заказчика, при условии выполнения ее качественно и в полном объеме.</w:t>
      </w:r>
    </w:p>
    <w:p w:rsidR="00EB1702" w:rsidRPr="00D14D16" w:rsidRDefault="00EB1702" w:rsidP="00EB1702">
      <w:pPr>
        <w:spacing w:before="0"/>
        <w:ind w:left="1080"/>
        <w:textAlignment w:val="top"/>
        <w:rPr>
          <w:sz w:val="22"/>
          <w:szCs w:val="22"/>
        </w:rPr>
      </w:pPr>
    </w:p>
    <w:p w:rsidR="00F86012" w:rsidRDefault="00F86012" w:rsidP="006B364C">
      <w:pPr>
        <w:numPr>
          <w:ilvl w:val="1"/>
          <w:numId w:val="14"/>
        </w:numPr>
        <w:spacing w:before="0"/>
        <w:textAlignment w:val="top"/>
        <w:rPr>
          <w:sz w:val="22"/>
          <w:szCs w:val="22"/>
        </w:rPr>
      </w:pPr>
      <w:r w:rsidRPr="00D14D16">
        <w:rPr>
          <w:sz w:val="22"/>
          <w:szCs w:val="22"/>
        </w:rPr>
        <w:t>Заказчик обязуется:</w:t>
      </w:r>
    </w:p>
    <w:p w:rsidR="00F86012" w:rsidRPr="008D14BA" w:rsidRDefault="00F86012" w:rsidP="000142DC">
      <w:pPr>
        <w:numPr>
          <w:ilvl w:val="2"/>
          <w:numId w:val="14"/>
        </w:numPr>
        <w:spacing w:before="0"/>
        <w:textAlignment w:val="top"/>
        <w:rPr>
          <w:sz w:val="22"/>
          <w:szCs w:val="22"/>
        </w:rPr>
      </w:pPr>
      <w:r w:rsidRPr="000142DC">
        <w:rPr>
          <w:sz w:val="22"/>
          <w:szCs w:val="22"/>
        </w:rPr>
        <w:t xml:space="preserve">Передать Исполнителю до начала работ необходимую техническую </w:t>
      </w:r>
      <w:r w:rsidRPr="008D14BA">
        <w:rPr>
          <w:sz w:val="22"/>
          <w:szCs w:val="22"/>
        </w:rPr>
        <w:t xml:space="preserve">документацию: </w:t>
      </w:r>
    </w:p>
    <w:p w:rsidR="00F76E1F" w:rsidRPr="008D14BA" w:rsidRDefault="00F86012" w:rsidP="00F76E1F">
      <w:pPr>
        <w:numPr>
          <w:ilvl w:val="3"/>
          <w:numId w:val="14"/>
        </w:numPr>
        <w:spacing w:before="0"/>
        <w:rPr>
          <w:sz w:val="22"/>
          <w:szCs w:val="22"/>
        </w:rPr>
      </w:pPr>
      <w:r w:rsidRPr="008D14BA">
        <w:rPr>
          <w:sz w:val="22"/>
          <w:szCs w:val="22"/>
        </w:rPr>
        <w:t xml:space="preserve">план помещения (выкопировку из строительного проекта); </w:t>
      </w:r>
    </w:p>
    <w:p w:rsidR="00F86012" w:rsidRPr="008D14BA" w:rsidRDefault="00F86012" w:rsidP="00F76E1F">
      <w:pPr>
        <w:numPr>
          <w:ilvl w:val="3"/>
          <w:numId w:val="14"/>
        </w:numPr>
        <w:spacing w:before="0"/>
        <w:rPr>
          <w:sz w:val="22"/>
          <w:szCs w:val="22"/>
        </w:rPr>
      </w:pPr>
      <w:r w:rsidRPr="008D14BA">
        <w:rPr>
          <w:sz w:val="22"/>
          <w:szCs w:val="22"/>
        </w:rPr>
        <w:t>план БТИ.</w:t>
      </w:r>
    </w:p>
    <w:p w:rsidR="005A4B56" w:rsidRPr="005A4B56" w:rsidRDefault="00F86012" w:rsidP="005A4B56">
      <w:pPr>
        <w:numPr>
          <w:ilvl w:val="2"/>
          <w:numId w:val="14"/>
        </w:numPr>
        <w:spacing w:before="0"/>
        <w:textAlignment w:val="top"/>
        <w:rPr>
          <w:sz w:val="22"/>
          <w:szCs w:val="22"/>
        </w:rPr>
      </w:pPr>
      <w:r w:rsidRPr="008D14BA">
        <w:rPr>
          <w:sz w:val="22"/>
          <w:szCs w:val="22"/>
        </w:rPr>
        <w:t>Обеспечить, в согласованное</w:t>
      </w:r>
      <w:r w:rsidRPr="00D14D16">
        <w:rPr>
          <w:sz w:val="22"/>
          <w:szCs w:val="22"/>
        </w:rPr>
        <w:t xml:space="preserve"> Сторонами время, доступ Исполнителю в помещение для осуществления работ, предусмотренных настоящим Договором.</w:t>
      </w:r>
    </w:p>
    <w:p w:rsidR="00F86012" w:rsidRPr="00D14D16" w:rsidRDefault="00F86012" w:rsidP="006B364C">
      <w:pPr>
        <w:numPr>
          <w:ilvl w:val="2"/>
          <w:numId w:val="14"/>
        </w:numPr>
        <w:spacing w:before="0"/>
        <w:textAlignment w:val="top"/>
        <w:rPr>
          <w:sz w:val="22"/>
          <w:szCs w:val="22"/>
        </w:rPr>
      </w:pPr>
      <w:r w:rsidRPr="00D14D16">
        <w:rPr>
          <w:sz w:val="22"/>
          <w:szCs w:val="22"/>
        </w:rPr>
        <w:t>Оказывать содействие Исполнителю в выполнении работ в объеме и на условиях, предусмотренных настоящим договором.</w:t>
      </w:r>
    </w:p>
    <w:p w:rsidR="00F86012" w:rsidRPr="00D14D16" w:rsidRDefault="00F86012" w:rsidP="006B364C">
      <w:pPr>
        <w:numPr>
          <w:ilvl w:val="2"/>
          <w:numId w:val="14"/>
        </w:numPr>
        <w:spacing w:before="0"/>
        <w:textAlignment w:val="top"/>
        <w:rPr>
          <w:sz w:val="22"/>
          <w:szCs w:val="22"/>
        </w:rPr>
      </w:pPr>
      <w:r w:rsidRPr="00D14D16">
        <w:rPr>
          <w:sz w:val="22"/>
          <w:szCs w:val="22"/>
        </w:rPr>
        <w:t>Своевременно принимать и оплачивать работы, выполняемые Исполнителем в соответствии с настоящим договором.</w:t>
      </w:r>
    </w:p>
    <w:p w:rsidR="00F86012" w:rsidRPr="00D14D16" w:rsidRDefault="00F86012" w:rsidP="006B364C">
      <w:pPr>
        <w:numPr>
          <w:ilvl w:val="2"/>
          <w:numId w:val="14"/>
        </w:numPr>
        <w:spacing w:before="0"/>
        <w:textAlignment w:val="top"/>
        <w:rPr>
          <w:sz w:val="22"/>
          <w:szCs w:val="22"/>
        </w:rPr>
      </w:pPr>
      <w:r w:rsidRPr="00D14D16">
        <w:rPr>
          <w:sz w:val="22"/>
          <w:szCs w:val="22"/>
        </w:rPr>
        <w:t>Обеспечить принятие решений в ходе обсуждения выполнения (корректировки) дизайн-проекта в течение 5 (пяти)</w:t>
      </w:r>
      <w:r w:rsidR="000142DC">
        <w:rPr>
          <w:sz w:val="22"/>
          <w:szCs w:val="22"/>
        </w:rPr>
        <w:t xml:space="preserve"> рабочих</w:t>
      </w:r>
      <w:r w:rsidRPr="00D14D16">
        <w:rPr>
          <w:sz w:val="22"/>
          <w:szCs w:val="22"/>
        </w:rPr>
        <w:t xml:space="preserve"> дней после получения от Исполнителя предложений для рассмотрения. В случае если Заказчик не принимает решений в установленный срок, то срок выполнения работ по настоящему договору автоматически продляется на срок задержки принятия решения Заказчиком.</w:t>
      </w:r>
    </w:p>
    <w:p w:rsidR="00F86012" w:rsidRPr="00D14D16" w:rsidRDefault="00F86012" w:rsidP="006B364C">
      <w:pPr>
        <w:numPr>
          <w:ilvl w:val="2"/>
          <w:numId w:val="14"/>
        </w:numPr>
        <w:spacing w:before="0"/>
        <w:textAlignment w:val="top"/>
        <w:rPr>
          <w:sz w:val="22"/>
          <w:szCs w:val="22"/>
        </w:rPr>
      </w:pPr>
      <w:r w:rsidRPr="00D14D16">
        <w:rPr>
          <w:sz w:val="22"/>
          <w:szCs w:val="22"/>
        </w:rPr>
        <w:t>Заказчик вправе назначить уполномоченное лицо, на основании доверенности, для представления его интересов по настоящему договору.</w:t>
      </w:r>
    </w:p>
    <w:p w:rsidR="00F86012" w:rsidRPr="00D14D16" w:rsidRDefault="00F86012" w:rsidP="006B364C">
      <w:pPr>
        <w:numPr>
          <w:ilvl w:val="2"/>
          <w:numId w:val="14"/>
        </w:numPr>
        <w:spacing w:before="0"/>
        <w:textAlignment w:val="top"/>
        <w:rPr>
          <w:sz w:val="22"/>
          <w:szCs w:val="22"/>
        </w:rPr>
      </w:pPr>
      <w:r w:rsidRPr="00D14D16">
        <w:rPr>
          <w:sz w:val="22"/>
          <w:szCs w:val="22"/>
        </w:rPr>
        <w:t>Заказчик обязан предупредить письменно (или по факсу) Исполнителя о своем предполагаемом длительном (более 15 дней) отсутствии по адресу, указанному в настоящем договоре и назначить на время своего отсутствия лицо, уполномоченное (с правом подписи), представлять интересы Заказчика по настоящему договору.</w:t>
      </w:r>
    </w:p>
    <w:p w:rsidR="00F86012" w:rsidRDefault="00F86012" w:rsidP="006B364C">
      <w:pPr>
        <w:numPr>
          <w:ilvl w:val="2"/>
          <w:numId w:val="14"/>
        </w:numPr>
        <w:tabs>
          <w:tab w:val="left" w:pos="1416"/>
        </w:tabs>
        <w:spacing w:before="0"/>
        <w:textAlignment w:val="top"/>
        <w:rPr>
          <w:sz w:val="22"/>
          <w:szCs w:val="22"/>
        </w:rPr>
      </w:pPr>
      <w:r w:rsidRPr="00D14D16">
        <w:rPr>
          <w:sz w:val="22"/>
          <w:szCs w:val="22"/>
        </w:rPr>
        <w:t>Заказчик не вправе изменять проект</w:t>
      </w:r>
      <w:r w:rsidR="000142DC">
        <w:rPr>
          <w:sz w:val="22"/>
          <w:szCs w:val="22"/>
        </w:rPr>
        <w:t xml:space="preserve"> без согласования с Исполнителем</w:t>
      </w:r>
      <w:r w:rsidRPr="00D14D16">
        <w:rPr>
          <w:sz w:val="22"/>
          <w:szCs w:val="22"/>
        </w:rPr>
        <w:t>, если это происходит, Исполнитель не несет ответственности за результат таких изменений.</w:t>
      </w:r>
    </w:p>
    <w:p w:rsidR="005A4B56" w:rsidRPr="00D14D16" w:rsidRDefault="005A4B56" w:rsidP="005A4B56">
      <w:pPr>
        <w:numPr>
          <w:ilvl w:val="2"/>
          <w:numId w:val="14"/>
        </w:numPr>
        <w:spacing w:before="0"/>
        <w:textAlignment w:val="top"/>
        <w:rPr>
          <w:sz w:val="22"/>
          <w:szCs w:val="22"/>
        </w:rPr>
      </w:pPr>
      <w:r>
        <w:rPr>
          <w:sz w:val="22"/>
          <w:szCs w:val="22"/>
        </w:rPr>
        <w:t>Заказчик имеет право п</w:t>
      </w:r>
      <w:r w:rsidRPr="00D14D16">
        <w:rPr>
          <w:sz w:val="22"/>
          <w:szCs w:val="22"/>
        </w:rPr>
        <w:t>ривлекать для разработки технической документации и проведения работ на объекте необходимых технических специалистов. И своевременно предоставлять разработанные ими данные Исполнителю.</w:t>
      </w:r>
    </w:p>
    <w:p w:rsidR="005A4B56" w:rsidRDefault="005A4B56" w:rsidP="006B364C">
      <w:pPr>
        <w:numPr>
          <w:ilvl w:val="2"/>
          <w:numId w:val="14"/>
        </w:numPr>
        <w:tabs>
          <w:tab w:val="left" w:pos="1416"/>
        </w:tabs>
        <w:spacing w:before="0"/>
        <w:textAlignment w:val="top"/>
        <w:rPr>
          <w:sz w:val="22"/>
          <w:szCs w:val="22"/>
        </w:rPr>
      </w:pPr>
      <w:r>
        <w:rPr>
          <w:sz w:val="22"/>
          <w:szCs w:val="22"/>
        </w:rPr>
        <w:t>Имеет право в любое время проверить ход и качество выполненных Исполнителем работ.</w:t>
      </w:r>
    </w:p>
    <w:p w:rsidR="005A4B56" w:rsidRPr="00D14D16" w:rsidRDefault="005A4B56" w:rsidP="005A4B56">
      <w:pPr>
        <w:tabs>
          <w:tab w:val="left" w:pos="1416"/>
        </w:tabs>
        <w:spacing w:before="0"/>
        <w:ind w:left="2160"/>
        <w:textAlignment w:val="top"/>
        <w:rPr>
          <w:sz w:val="22"/>
          <w:szCs w:val="22"/>
        </w:rPr>
      </w:pPr>
    </w:p>
    <w:p w:rsidR="00F86012" w:rsidRPr="00D14D16" w:rsidRDefault="00F86012" w:rsidP="006B364C">
      <w:pPr>
        <w:numPr>
          <w:ilvl w:val="0"/>
          <w:numId w:val="14"/>
        </w:numPr>
        <w:spacing w:before="0"/>
        <w:jc w:val="center"/>
        <w:outlineLvl w:val="1"/>
        <w:rPr>
          <w:sz w:val="22"/>
          <w:szCs w:val="22"/>
        </w:rPr>
      </w:pPr>
      <w:r w:rsidRPr="00D14D16">
        <w:rPr>
          <w:b/>
          <w:bCs/>
          <w:sz w:val="22"/>
          <w:szCs w:val="22"/>
        </w:rPr>
        <w:t>Ответственность Сторон</w:t>
      </w:r>
    </w:p>
    <w:p w:rsidR="00F86012" w:rsidRPr="00D14D16" w:rsidRDefault="00F86012" w:rsidP="006B364C">
      <w:pPr>
        <w:numPr>
          <w:ilvl w:val="1"/>
          <w:numId w:val="14"/>
        </w:numPr>
        <w:spacing w:before="0"/>
        <w:textAlignment w:val="top"/>
        <w:rPr>
          <w:sz w:val="22"/>
          <w:szCs w:val="22"/>
        </w:rPr>
      </w:pPr>
      <w:r w:rsidRPr="00D14D16">
        <w:rPr>
          <w:sz w:val="22"/>
          <w:szCs w:val="22"/>
        </w:rPr>
        <w:t>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w:t>
      </w:r>
    </w:p>
    <w:p w:rsidR="00F86012" w:rsidRPr="00D14D16" w:rsidRDefault="00F86012" w:rsidP="006B364C">
      <w:pPr>
        <w:numPr>
          <w:ilvl w:val="1"/>
          <w:numId w:val="14"/>
        </w:numPr>
        <w:spacing w:before="0"/>
        <w:textAlignment w:val="top"/>
        <w:rPr>
          <w:sz w:val="22"/>
          <w:szCs w:val="22"/>
        </w:rPr>
      </w:pPr>
      <w:r w:rsidRPr="00D14D16">
        <w:rPr>
          <w:sz w:val="22"/>
          <w:szCs w:val="22"/>
        </w:rPr>
        <w:t>Стороны несут ответственность в полном объеме лишь за обязательства, предусмотренные настоящим Договором, и не отвечают друг перед другом за действия третьих лиц.</w:t>
      </w:r>
    </w:p>
    <w:p w:rsidR="00F86012" w:rsidRPr="00D14D16" w:rsidRDefault="00F86012" w:rsidP="006B364C">
      <w:pPr>
        <w:numPr>
          <w:ilvl w:val="1"/>
          <w:numId w:val="14"/>
        </w:numPr>
        <w:spacing w:before="0"/>
        <w:textAlignment w:val="top"/>
        <w:rPr>
          <w:sz w:val="22"/>
          <w:szCs w:val="22"/>
        </w:rPr>
      </w:pPr>
      <w:r w:rsidRPr="00D14D16">
        <w:rPr>
          <w:sz w:val="22"/>
          <w:szCs w:val="22"/>
        </w:rPr>
        <w:t>В случае нарушения сроков выполнения Работ, Исполнитель обязан будет по письменному требованию Заказ</w:t>
      </w:r>
      <w:r w:rsidR="005A4B56">
        <w:rPr>
          <w:sz w:val="22"/>
          <w:szCs w:val="22"/>
        </w:rPr>
        <w:t xml:space="preserve">чика оплатить пени в </w:t>
      </w:r>
      <w:r w:rsidR="005A4B56" w:rsidRPr="008D14BA">
        <w:rPr>
          <w:sz w:val="22"/>
          <w:szCs w:val="22"/>
        </w:rPr>
        <w:t>размере 0,5</w:t>
      </w:r>
      <w:r w:rsidRPr="008D14BA">
        <w:rPr>
          <w:sz w:val="22"/>
          <w:szCs w:val="22"/>
        </w:rPr>
        <w:t xml:space="preserve"> (</w:t>
      </w:r>
      <w:r w:rsidR="005A4B56" w:rsidRPr="008D14BA">
        <w:rPr>
          <w:sz w:val="22"/>
          <w:szCs w:val="22"/>
        </w:rPr>
        <w:t>пять</w:t>
      </w:r>
      <w:r w:rsidR="005A4B56">
        <w:rPr>
          <w:sz w:val="22"/>
          <w:szCs w:val="22"/>
        </w:rPr>
        <w:t xml:space="preserve"> десятых</w:t>
      </w:r>
      <w:r w:rsidRPr="00D14D16">
        <w:rPr>
          <w:sz w:val="22"/>
          <w:szCs w:val="22"/>
        </w:rPr>
        <w:t xml:space="preserve">) % от </w:t>
      </w:r>
      <w:r w:rsidRPr="00D14D16">
        <w:rPr>
          <w:sz w:val="22"/>
          <w:szCs w:val="22"/>
        </w:rPr>
        <w:lastRenderedPageBreak/>
        <w:t>стоимости работ за каждый календарный день нарушения срока, но не более 10 (десяти) % от общей стоимости Договора.</w:t>
      </w:r>
    </w:p>
    <w:p w:rsidR="00F86012" w:rsidRPr="00D14D16" w:rsidRDefault="00F86012" w:rsidP="006B364C">
      <w:pPr>
        <w:numPr>
          <w:ilvl w:val="1"/>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100" w:lineRule="atLeast"/>
        <w:rPr>
          <w:sz w:val="22"/>
          <w:szCs w:val="22"/>
        </w:rPr>
      </w:pPr>
      <w:r w:rsidRPr="00D14D16">
        <w:rPr>
          <w:sz w:val="22"/>
          <w:szCs w:val="22"/>
        </w:rPr>
        <w:t xml:space="preserve">Заказчик уведомлен о необходимости самостоятельного согласования перепланировки и переустройства в соответствующих учреждениях и инстанциях. </w:t>
      </w:r>
      <w:r w:rsidR="00E83526">
        <w:rPr>
          <w:sz w:val="22"/>
          <w:szCs w:val="22"/>
        </w:rPr>
        <w:t xml:space="preserve">Данный вид работ может быть передан </w:t>
      </w:r>
      <w:r w:rsidR="00022A5B">
        <w:rPr>
          <w:sz w:val="22"/>
          <w:szCs w:val="22"/>
        </w:rPr>
        <w:t>И</w:t>
      </w:r>
      <w:r w:rsidR="00E83526">
        <w:rPr>
          <w:sz w:val="22"/>
          <w:szCs w:val="22"/>
        </w:rPr>
        <w:t>сполнителю за отдельную плату</w:t>
      </w:r>
      <w:r w:rsidRPr="00D14D16">
        <w:rPr>
          <w:sz w:val="22"/>
          <w:szCs w:val="22"/>
        </w:rPr>
        <w:t xml:space="preserve"> на основе заключенного с ним</w:t>
      </w:r>
      <w:r w:rsidR="00022A5B">
        <w:rPr>
          <w:sz w:val="22"/>
          <w:szCs w:val="22"/>
        </w:rPr>
        <w:t xml:space="preserve"> соответствующего договора</w:t>
      </w:r>
      <w:r w:rsidRPr="00D14D16">
        <w:rPr>
          <w:sz w:val="22"/>
          <w:szCs w:val="22"/>
        </w:rPr>
        <w:t>.</w:t>
      </w:r>
    </w:p>
    <w:p w:rsidR="00F86012" w:rsidRPr="00D14D16" w:rsidRDefault="00F86012" w:rsidP="006B364C">
      <w:pPr>
        <w:numPr>
          <w:ilvl w:val="0"/>
          <w:numId w:val="14"/>
        </w:numPr>
        <w:spacing w:before="0"/>
        <w:jc w:val="center"/>
        <w:outlineLvl w:val="1"/>
        <w:rPr>
          <w:b/>
          <w:bCs/>
          <w:sz w:val="22"/>
          <w:szCs w:val="22"/>
        </w:rPr>
      </w:pPr>
      <w:r w:rsidRPr="00D14D16">
        <w:rPr>
          <w:b/>
          <w:bCs/>
          <w:sz w:val="22"/>
          <w:szCs w:val="22"/>
        </w:rPr>
        <w:t>Форс-мажор</w:t>
      </w:r>
    </w:p>
    <w:p w:rsidR="00F86012" w:rsidRPr="00D14D16" w:rsidRDefault="00F86012" w:rsidP="006B364C">
      <w:pPr>
        <w:numPr>
          <w:ilvl w:val="1"/>
          <w:numId w:val="14"/>
        </w:numPr>
        <w:spacing w:before="0"/>
        <w:textAlignment w:val="top"/>
        <w:rPr>
          <w:sz w:val="22"/>
          <w:szCs w:val="22"/>
        </w:rPr>
      </w:pPr>
      <w:r w:rsidRPr="00D14D16">
        <w:rPr>
          <w:sz w:val="22"/>
          <w:szCs w:val="22"/>
        </w:rPr>
        <w:t>Стороны не несут ответственности, в случае, если неисполнение либо ненадлежащее исполнение обязательств по настоящему Договору было вызвано обстоятельствами непреодолимой силы (форс-мажор): военными действиями, объявлением чрезвычайного положения, стихийным бедствием значительной разрушительной силы и т.п.</w:t>
      </w:r>
    </w:p>
    <w:p w:rsidR="00F86012" w:rsidRDefault="00F86012" w:rsidP="006B364C">
      <w:pPr>
        <w:numPr>
          <w:ilvl w:val="1"/>
          <w:numId w:val="14"/>
        </w:numPr>
        <w:spacing w:before="0"/>
        <w:textAlignment w:val="top"/>
        <w:rPr>
          <w:sz w:val="22"/>
          <w:szCs w:val="22"/>
        </w:rPr>
      </w:pPr>
      <w:r w:rsidRPr="00D14D16">
        <w:rPr>
          <w:sz w:val="22"/>
          <w:szCs w:val="22"/>
        </w:rPr>
        <w:t>Наступление форс-мажорных обстоятельств влечет увеличение сроков исполнения сторонами обязательств по договору на период времени, равный периоду времени, в течение которого действовали форс-мажорные обстоятельства, если стороны не договорились об ином.</w:t>
      </w:r>
    </w:p>
    <w:p w:rsidR="00E77457" w:rsidRPr="00D14D16" w:rsidRDefault="00E77457" w:rsidP="006B364C">
      <w:pPr>
        <w:numPr>
          <w:ilvl w:val="1"/>
          <w:numId w:val="14"/>
        </w:numPr>
        <w:spacing w:before="0"/>
        <w:textAlignment w:val="top"/>
        <w:rPr>
          <w:sz w:val="22"/>
          <w:szCs w:val="22"/>
        </w:rPr>
      </w:pPr>
      <w:r>
        <w:rPr>
          <w:sz w:val="22"/>
          <w:szCs w:val="22"/>
        </w:rPr>
        <w:t>Сторона, которая не исполняет свои обязательства вследствие действия непреодолимой силы, должна незамедлительно известить другую Стороны о таких обстоятельствах и их влиянии на исполнение обязательств по настоящему договору.</w:t>
      </w:r>
    </w:p>
    <w:p w:rsidR="00F86012" w:rsidRPr="00D14D16" w:rsidRDefault="00F86012" w:rsidP="006B364C">
      <w:pPr>
        <w:numPr>
          <w:ilvl w:val="1"/>
          <w:numId w:val="14"/>
        </w:numPr>
        <w:spacing w:before="0"/>
        <w:textAlignment w:val="top"/>
        <w:rPr>
          <w:sz w:val="22"/>
          <w:szCs w:val="22"/>
        </w:rPr>
      </w:pPr>
      <w:r w:rsidRPr="00D14D16">
        <w:rPr>
          <w:sz w:val="22"/>
          <w:szCs w:val="22"/>
        </w:rPr>
        <w:t>Освобождение какой-либо из сторон от ответственности вследствие действия форс-мажорных обстоятельств не влечет за собой освобождение от ответственности за неисполнение либо ненадлежащее исполнение иных обязательств, возникших до наступления форс-мажорных обстоятельств.</w:t>
      </w:r>
    </w:p>
    <w:p w:rsidR="00F86012" w:rsidRPr="00D14D16" w:rsidRDefault="00F86012" w:rsidP="006B364C">
      <w:pPr>
        <w:numPr>
          <w:ilvl w:val="1"/>
          <w:numId w:val="14"/>
        </w:numPr>
        <w:spacing w:before="0"/>
        <w:textAlignment w:val="top"/>
        <w:rPr>
          <w:sz w:val="22"/>
          <w:szCs w:val="22"/>
        </w:rPr>
      </w:pPr>
      <w:r w:rsidRPr="00D14D16">
        <w:rPr>
          <w:sz w:val="22"/>
          <w:szCs w:val="22"/>
        </w:rPr>
        <w:t>Если действие форс-мажорных обстоятельств продолжается более чем 30 дней, каждая из сторон вправе расторгнуть настоящий договор в одностороннем порядке.</w:t>
      </w:r>
    </w:p>
    <w:p w:rsidR="00F86012" w:rsidRPr="00D14D16" w:rsidRDefault="00F86012" w:rsidP="006B364C">
      <w:pPr>
        <w:numPr>
          <w:ilvl w:val="0"/>
          <w:numId w:val="14"/>
        </w:numPr>
        <w:spacing w:before="0"/>
        <w:jc w:val="center"/>
        <w:outlineLvl w:val="1"/>
        <w:rPr>
          <w:b/>
          <w:bCs/>
          <w:sz w:val="22"/>
          <w:szCs w:val="22"/>
        </w:rPr>
      </w:pPr>
      <w:r w:rsidRPr="00D14D16">
        <w:rPr>
          <w:b/>
          <w:bCs/>
          <w:sz w:val="22"/>
          <w:szCs w:val="22"/>
        </w:rPr>
        <w:t>Срок действия и порядок расторжения договора</w:t>
      </w:r>
    </w:p>
    <w:p w:rsidR="00F86012" w:rsidRPr="00D14D16" w:rsidRDefault="00F86012" w:rsidP="006B364C">
      <w:pPr>
        <w:numPr>
          <w:ilvl w:val="1"/>
          <w:numId w:val="14"/>
        </w:numPr>
        <w:spacing w:before="0"/>
        <w:textAlignment w:val="top"/>
        <w:rPr>
          <w:sz w:val="22"/>
          <w:szCs w:val="22"/>
        </w:rPr>
      </w:pPr>
      <w:r w:rsidRPr="00D14D16">
        <w:rPr>
          <w:sz w:val="22"/>
          <w:szCs w:val="22"/>
        </w:rPr>
        <w:t>Срок действия договора устанавливается с момента его подписания до полного исполнения Сторонами обязательств по договору.</w:t>
      </w:r>
    </w:p>
    <w:p w:rsidR="00F86012" w:rsidRPr="00D14D16" w:rsidRDefault="00F86012" w:rsidP="006B364C">
      <w:pPr>
        <w:numPr>
          <w:ilvl w:val="1"/>
          <w:numId w:val="14"/>
        </w:numPr>
        <w:spacing w:before="0"/>
        <w:textAlignment w:val="top"/>
        <w:rPr>
          <w:sz w:val="22"/>
          <w:szCs w:val="22"/>
        </w:rPr>
      </w:pPr>
      <w:r w:rsidRPr="00D14D16">
        <w:rPr>
          <w:sz w:val="22"/>
          <w:szCs w:val="22"/>
        </w:rPr>
        <w:t>Настоящий договор, может быть, расторгнут по взаимному согласию Сторон. В случаях расторжения договора по соглашению Сторон, договор прекращает свое действие по истечении 10 (десяти) рабочих дней со дня, когда Стороны достигли соглашения о расторжения настоящего договора. При этом (в указанный выше период) Стороны должны произвести окончательные взаиморасчеты.</w:t>
      </w:r>
    </w:p>
    <w:p w:rsidR="00F86012" w:rsidRPr="00D14D16" w:rsidRDefault="00F86012" w:rsidP="006B364C">
      <w:pPr>
        <w:numPr>
          <w:ilvl w:val="1"/>
          <w:numId w:val="14"/>
        </w:numPr>
        <w:spacing w:before="0"/>
        <w:textAlignment w:val="top"/>
        <w:rPr>
          <w:sz w:val="22"/>
          <w:szCs w:val="22"/>
        </w:rPr>
      </w:pPr>
      <w:r w:rsidRPr="00D14D16">
        <w:rPr>
          <w:sz w:val="22"/>
          <w:szCs w:val="22"/>
        </w:rPr>
        <w:t>Заказчик вправе отказаться от исполнения настоящего договора, при отсутствии вины Исполнителя, письменно уведомив его не менее чем за 10 (десять) рабочих дней до даты расторжения договора. При расторжении настоящего договора Заказчиком, Заказчик вправе требовать передачи ему результатов незавершенной работы, и обязуется оплатить все выполненные Исполнителем работы.</w:t>
      </w:r>
    </w:p>
    <w:p w:rsidR="00F86012" w:rsidRPr="00D14D16" w:rsidRDefault="00F86012" w:rsidP="006B364C">
      <w:pPr>
        <w:numPr>
          <w:ilvl w:val="1"/>
          <w:numId w:val="14"/>
        </w:numPr>
        <w:spacing w:before="0"/>
        <w:textAlignment w:val="top"/>
        <w:rPr>
          <w:sz w:val="22"/>
          <w:szCs w:val="22"/>
        </w:rPr>
      </w:pPr>
      <w:r w:rsidRPr="00D14D16">
        <w:rPr>
          <w:sz w:val="22"/>
          <w:szCs w:val="22"/>
        </w:rPr>
        <w:t xml:space="preserve">Заказчик вправе расторгнуть настоящий Договор, предупредив письменно Исполнителя за 10 (десять) рабочих дней до даты расторжения Договора, в случае если Исполнитель нарушил существенные условия настоящего Договора, а именно: </w:t>
      </w:r>
    </w:p>
    <w:p w:rsidR="00F86012" w:rsidRPr="00D14D16" w:rsidRDefault="00F86012" w:rsidP="00D14D16">
      <w:pPr>
        <w:numPr>
          <w:ilvl w:val="0"/>
          <w:numId w:val="5"/>
        </w:numPr>
        <w:spacing w:before="0"/>
        <w:ind w:left="273" w:hanging="73"/>
        <w:rPr>
          <w:sz w:val="22"/>
          <w:szCs w:val="22"/>
        </w:rPr>
      </w:pPr>
      <w:r w:rsidRPr="00D14D16">
        <w:rPr>
          <w:sz w:val="22"/>
          <w:szCs w:val="22"/>
        </w:rPr>
        <w:t xml:space="preserve">не приступил к работам в течение 10 (десяти) рабочих дней с момента подписания настоящего договора; </w:t>
      </w:r>
    </w:p>
    <w:p w:rsidR="00F86012" w:rsidRPr="00D14D16" w:rsidRDefault="00F86012" w:rsidP="00D14D16">
      <w:pPr>
        <w:numPr>
          <w:ilvl w:val="0"/>
          <w:numId w:val="5"/>
        </w:numPr>
        <w:spacing w:before="0"/>
        <w:ind w:left="273" w:hanging="73"/>
        <w:rPr>
          <w:sz w:val="22"/>
          <w:szCs w:val="22"/>
        </w:rPr>
      </w:pPr>
      <w:r w:rsidRPr="00D14D16">
        <w:rPr>
          <w:sz w:val="22"/>
          <w:szCs w:val="22"/>
        </w:rPr>
        <w:t>не выполнил весь объем работ в сроки, согласованные в настоящем договоре.</w:t>
      </w:r>
    </w:p>
    <w:p w:rsidR="00F86012" w:rsidRPr="00D14D16" w:rsidRDefault="00F86012" w:rsidP="006B364C">
      <w:pPr>
        <w:numPr>
          <w:ilvl w:val="1"/>
          <w:numId w:val="14"/>
        </w:numPr>
        <w:spacing w:before="0"/>
        <w:textAlignment w:val="top"/>
        <w:rPr>
          <w:sz w:val="22"/>
          <w:szCs w:val="22"/>
        </w:rPr>
      </w:pPr>
      <w:r w:rsidRPr="00D14D16">
        <w:rPr>
          <w:sz w:val="22"/>
          <w:szCs w:val="22"/>
        </w:rPr>
        <w:t>При расторжении настоящего договора по вине Заказчика, Заказчик обязуется оплатить все выполненные работы на момент расторжения договора.</w:t>
      </w:r>
    </w:p>
    <w:p w:rsidR="00F86012" w:rsidRPr="00D14D16" w:rsidRDefault="00F86012" w:rsidP="006B364C">
      <w:pPr>
        <w:numPr>
          <w:ilvl w:val="1"/>
          <w:numId w:val="14"/>
        </w:numPr>
        <w:spacing w:before="0"/>
        <w:textAlignment w:val="top"/>
        <w:rPr>
          <w:sz w:val="22"/>
          <w:szCs w:val="22"/>
        </w:rPr>
      </w:pPr>
      <w:r w:rsidRPr="00D14D16">
        <w:rPr>
          <w:sz w:val="22"/>
          <w:szCs w:val="22"/>
        </w:rPr>
        <w:t xml:space="preserve">Исполнитель вправе отказаться от исполнения настоящего договора, без каких-либо дальнейших обязательств перед Заказчиком, предупредив его письменно за 10 (десять) рабочих дней до даты расторжения договора, в случае нарушения Заказчиком существенных условий настоящего договора, каковыми являются: </w:t>
      </w:r>
    </w:p>
    <w:p w:rsidR="00F86012" w:rsidRPr="00D14D16" w:rsidRDefault="00F86012" w:rsidP="00D14D16">
      <w:pPr>
        <w:numPr>
          <w:ilvl w:val="0"/>
          <w:numId w:val="6"/>
        </w:numPr>
        <w:spacing w:before="0"/>
        <w:ind w:left="273" w:hanging="73"/>
        <w:rPr>
          <w:sz w:val="22"/>
          <w:szCs w:val="22"/>
        </w:rPr>
      </w:pPr>
      <w:r w:rsidRPr="00D14D16">
        <w:rPr>
          <w:sz w:val="22"/>
          <w:szCs w:val="22"/>
        </w:rPr>
        <w:t xml:space="preserve">нарушение сроков оплаты, утвержденных в п. 3.3. настоящего договора; </w:t>
      </w:r>
    </w:p>
    <w:p w:rsidR="00F86012" w:rsidRPr="00D14D16" w:rsidRDefault="00F86012" w:rsidP="006B364C">
      <w:pPr>
        <w:numPr>
          <w:ilvl w:val="0"/>
          <w:numId w:val="14"/>
        </w:numPr>
        <w:spacing w:before="0"/>
        <w:jc w:val="center"/>
        <w:outlineLvl w:val="1"/>
        <w:rPr>
          <w:b/>
          <w:bCs/>
          <w:sz w:val="22"/>
          <w:szCs w:val="22"/>
        </w:rPr>
      </w:pPr>
      <w:r w:rsidRPr="00D14D16">
        <w:rPr>
          <w:b/>
          <w:bCs/>
          <w:sz w:val="22"/>
          <w:szCs w:val="22"/>
        </w:rPr>
        <w:t>Общие условия</w:t>
      </w:r>
    </w:p>
    <w:p w:rsidR="00F86012" w:rsidRPr="00D14D16" w:rsidRDefault="00F86012" w:rsidP="006B364C">
      <w:pPr>
        <w:numPr>
          <w:ilvl w:val="1"/>
          <w:numId w:val="14"/>
        </w:numPr>
        <w:spacing w:before="0"/>
        <w:textAlignment w:val="top"/>
        <w:rPr>
          <w:sz w:val="22"/>
          <w:szCs w:val="22"/>
        </w:rPr>
      </w:pPr>
      <w:r w:rsidRPr="00D14D16">
        <w:rPr>
          <w:sz w:val="22"/>
          <w:szCs w:val="22"/>
        </w:rPr>
        <w:t xml:space="preserve">Любая договоренность между </w:t>
      </w:r>
      <w:r w:rsidR="00112C2B">
        <w:rPr>
          <w:sz w:val="22"/>
          <w:szCs w:val="22"/>
        </w:rPr>
        <w:t>Исполнителем</w:t>
      </w:r>
      <w:r w:rsidRPr="00D14D16">
        <w:rPr>
          <w:sz w:val="22"/>
          <w:szCs w:val="22"/>
        </w:rPr>
        <w:t xml:space="preserve"> и Заказчиком, влекущая за собой новые обязательства, которые прямо не вытекают из настоящего Договора, должна быть письменно подтверждена Сторонами в форме изменений или дополнений к настоящему договору.</w:t>
      </w:r>
    </w:p>
    <w:p w:rsidR="00F86012" w:rsidRPr="00D14D16" w:rsidRDefault="00F86012" w:rsidP="006B364C">
      <w:pPr>
        <w:numPr>
          <w:ilvl w:val="1"/>
          <w:numId w:val="14"/>
        </w:numPr>
        <w:spacing w:before="0"/>
        <w:textAlignment w:val="top"/>
        <w:rPr>
          <w:sz w:val="22"/>
          <w:szCs w:val="22"/>
        </w:rPr>
      </w:pPr>
      <w:r w:rsidRPr="00D14D16">
        <w:rPr>
          <w:sz w:val="22"/>
          <w:szCs w:val="22"/>
        </w:rPr>
        <w:lastRenderedPageBreak/>
        <w:t>Споры, возникающие в отношениях сторон по договору, подлежат разрешению путем переговоров. Претензионный порядок урегулирования споров обязателен. Срок ответа на претензию – 10 (Десять) дней.</w:t>
      </w:r>
    </w:p>
    <w:p w:rsidR="00F86012" w:rsidRPr="00D14D16" w:rsidRDefault="00F86012" w:rsidP="006B364C">
      <w:pPr>
        <w:numPr>
          <w:ilvl w:val="1"/>
          <w:numId w:val="14"/>
        </w:numPr>
        <w:spacing w:before="0"/>
        <w:textAlignment w:val="top"/>
        <w:rPr>
          <w:sz w:val="22"/>
          <w:szCs w:val="22"/>
        </w:rPr>
      </w:pPr>
      <w:r w:rsidRPr="00D14D16">
        <w:rPr>
          <w:sz w:val="22"/>
          <w:szCs w:val="22"/>
        </w:rPr>
        <w:t>Все дополнительные соглашения, приложения и протоколы к настоящему Договору являются его неотъемлемой частью и имеют юридическую силу, если оформлены в письменном виде и подписаны Сторонами.</w:t>
      </w:r>
    </w:p>
    <w:p w:rsidR="00F86012" w:rsidRPr="00D14D16" w:rsidRDefault="00F86012" w:rsidP="006B364C">
      <w:pPr>
        <w:numPr>
          <w:ilvl w:val="1"/>
          <w:numId w:val="14"/>
        </w:numPr>
        <w:spacing w:before="0"/>
        <w:textAlignment w:val="top"/>
        <w:rPr>
          <w:sz w:val="22"/>
          <w:szCs w:val="22"/>
        </w:rPr>
      </w:pPr>
      <w:r w:rsidRPr="00D14D16">
        <w:rPr>
          <w:sz w:val="22"/>
          <w:szCs w:val="22"/>
        </w:rPr>
        <w:t>Разногласия по Договору решаются путем переговоров.</w:t>
      </w:r>
    </w:p>
    <w:p w:rsidR="00F86012" w:rsidRPr="00D14D16" w:rsidRDefault="00F86012" w:rsidP="006B364C">
      <w:pPr>
        <w:numPr>
          <w:ilvl w:val="1"/>
          <w:numId w:val="14"/>
        </w:numPr>
        <w:spacing w:before="0"/>
        <w:textAlignment w:val="top"/>
        <w:rPr>
          <w:sz w:val="22"/>
          <w:szCs w:val="22"/>
        </w:rPr>
      </w:pPr>
      <w:r w:rsidRPr="00D14D16">
        <w:rPr>
          <w:sz w:val="22"/>
          <w:szCs w:val="22"/>
        </w:rPr>
        <w:t>Вопросы, не урегулированные настоящим договором, регламентируются нормами действующего гражданского законодательства РФ.</w:t>
      </w:r>
    </w:p>
    <w:p w:rsidR="00F86012" w:rsidRPr="00D14D16" w:rsidRDefault="00F86012" w:rsidP="006B364C">
      <w:pPr>
        <w:numPr>
          <w:ilvl w:val="1"/>
          <w:numId w:val="14"/>
        </w:numPr>
        <w:spacing w:before="0"/>
        <w:textAlignment w:val="top"/>
        <w:rPr>
          <w:sz w:val="22"/>
          <w:szCs w:val="22"/>
        </w:rPr>
      </w:pPr>
      <w:r w:rsidRPr="00D14D16">
        <w:rPr>
          <w:sz w:val="22"/>
          <w:szCs w:val="22"/>
        </w:rPr>
        <w:t>Настоящий Договор заменяет любые другие предшествовавшие устные и письменные обязательства между Сторонами по предмету настоящего договора.</w:t>
      </w:r>
    </w:p>
    <w:p w:rsidR="00F86012" w:rsidRPr="00D14D16" w:rsidRDefault="00F86012" w:rsidP="006B364C">
      <w:pPr>
        <w:numPr>
          <w:ilvl w:val="1"/>
          <w:numId w:val="14"/>
        </w:numPr>
        <w:spacing w:before="0"/>
        <w:textAlignment w:val="top"/>
        <w:rPr>
          <w:sz w:val="22"/>
          <w:szCs w:val="22"/>
        </w:rPr>
      </w:pPr>
      <w:r w:rsidRPr="00D14D16">
        <w:rPr>
          <w:sz w:val="22"/>
          <w:szCs w:val="22"/>
        </w:rPr>
        <w:t>Настоящий договор составлен и подписан в двух экземплярах равной юридической силы - по одному для каждой Стороны.</w:t>
      </w:r>
    </w:p>
    <w:p w:rsidR="00F86012" w:rsidRPr="00D14D16" w:rsidRDefault="00F86012" w:rsidP="006B364C">
      <w:pPr>
        <w:numPr>
          <w:ilvl w:val="0"/>
          <w:numId w:val="14"/>
        </w:numPr>
        <w:spacing w:before="0"/>
        <w:jc w:val="center"/>
        <w:outlineLvl w:val="1"/>
        <w:rPr>
          <w:b/>
          <w:bCs/>
          <w:sz w:val="22"/>
          <w:szCs w:val="22"/>
        </w:rPr>
      </w:pPr>
      <w:r w:rsidRPr="00D14D16">
        <w:rPr>
          <w:b/>
          <w:bCs/>
          <w:sz w:val="22"/>
          <w:szCs w:val="22"/>
        </w:rPr>
        <w:t>Адреса и реквизиты Сторон</w:t>
      </w:r>
    </w:p>
    <w:tbl>
      <w:tblPr>
        <w:tblW w:w="5000" w:type="pct"/>
        <w:tblCellSpacing w:w="15" w:type="dxa"/>
        <w:tblInd w:w="-28" w:type="dxa"/>
        <w:tblCellMar>
          <w:top w:w="30" w:type="dxa"/>
          <w:left w:w="30" w:type="dxa"/>
          <w:bottom w:w="30" w:type="dxa"/>
          <w:right w:w="30" w:type="dxa"/>
        </w:tblCellMar>
        <w:tblLook w:val="0000" w:firstRow="0" w:lastRow="0" w:firstColumn="0" w:lastColumn="0" w:noHBand="0" w:noVBand="0"/>
      </w:tblPr>
      <w:tblGrid>
        <w:gridCol w:w="4890"/>
        <w:gridCol w:w="180"/>
        <w:gridCol w:w="4404"/>
      </w:tblGrid>
      <w:tr w:rsidR="00F86012" w:rsidRPr="00775DD9" w:rsidTr="004F1CE2">
        <w:trPr>
          <w:trHeight w:val="4271"/>
          <w:tblCellSpacing w:w="15" w:type="dxa"/>
        </w:trPr>
        <w:tc>
          <w:tcPr>
            <w:tcW w:w="2557" w:type="pct"/>
          </w:tcPr>
          <w:p w:rsidR="00F86012" w:rsidRPr="00D14D16" w:rsidRDefault="00F86012" w:rsidP="00D14D16">
            <w:pPr>
              <w:spacing w:before="0"/>
              <w:rPr>
                <w:b/>
                <w:bCs/>
                <w:sz w:val="22"/>
                <w:szCs w:val="22"/>
              </w:rPr>
            </w:pPr>
            <w:r w:rsidRPr="00D14D16">
              <w:rPr>
                <w:b/>
                <w:bCs/>
                <w:sz w:val="22"/>
                <w:szCs w:val="22"/>
              </w:rPr>
              <w:t>"Исполнитель" ООО «БКН»</w:t>
            </w:r>
          </w:p>
          <w:p w:rsidR="00F86012" w:rsidRPr="00D14D16" w:rsidRDefault="00F86012" w:rsidP="00D14D16">
            <w:pPr>
              <w:spacing w:before="0"/>
              <w:rPr>
                <w:sz w:val="22"/>
                <w:szCs w:val="22"/>
              </w:rPr>
            </w:pPr>
            <w:r w:rsidRPr="00D14D16">
              <w:rPr>
                <w:sz w:val="22"/>
                <w:szCs w:val="22"/>
              </w:rPr>
              <w:t>ИНН 7814547998</w:t>
            </w:r>
          </w:p>
          <w:p w:rsidR="00F86012" w:rsidRPr="00D14D16" w:rsidRDefault="00F86012" w:rsidP="00D14D16">
            <w:pPr>
              <w:spacing w:before="0"/>
              <w:rPr>
                <w:sz w:val="22"/>
                <w:szCs w:val="22"/>
              </w:rPr>
            </w:pPr>
            <w:r w:rsidRPr="00D14D16">
              <w:rPr>
                <w:sz w:val="22"/>
                <w:szCs w:val="22"/>
              </w:rPr>
              <w:t>КПП 781401001</w:t>
            </w:r>
          </w:p>
          <w:p w:rsidR="00F86012" w:rsidRPr="00D14D16" w:rsidRDefault="00F86012" w:rsidP="00D14D16">
            <w:pPr>
              <w:spacing w:before="0"/>
              <w:rPr>
                <w:sz w:val="22"/>
                <w:szCs w:val="22"/>
              </w:rPr>
            </w:pPr>
            <w:r w:rsidRPr="00D14D16">
              <w:rPr>
                <w:sz w:val="22"/>
                <w:szCs w:val="22"/>
              </w:rPr>
              <w:t>ОГРН 1127847475139</w:t>
            </w:r>
          </w:p>
          <w:p w:rsidR="00F86012" w:rsidRPr="00D14D16" w:rsidRDefault="00F86012" w:rsidP="00D14D16">
            <w:pPr>
              <w:spacing w:before="0"/>
              <w:rPr>
                <w:sz w:val="22"/>
                <w:szCs w:val="22"/>
              </w:rPr>
            </w:pPr>
            <w:r w:rsidRPr="00D14D16">
              <w:rPr>
                <w:sz w:val="22"/>
                <w:szCs w:val="22"/>
              </w:rPr>
              <w:t>Юр. Адрес: ул. Планерная д.67, корп.3, оф 70</w:t>
            </w:r>
          </w:p>
          <w:p w:rsidR="00F86012" w:rsidRPr="00D14D16" w:rsidRDefault="00F86012" w:rsidP="00D14D16">
            <w:pPr>
              <w:spacing w:before="0"/>
              <w:rPr>
                <w:sz w:val="22"/>
                <w:szCs w:val="22"/>
              </w:rPr>
            </w:pPr>
            <w:r w:rsidRPr="00D14D16">
              <w:rPr>
                <w:sz w:val="22"/>
                <w:szCs w:val="22"/>
              </w:rPr>
              <w:t>Факт. Адрес: ул. Студенческая, д. 24, оф 6</w:t>
            </w:r>
          </w:p>
          <w:p w:rsidR="00F86012" w:rsidRPr="00D14D16" w:rsidRDefault="00F86012" w:rsidP="00D14D16">
            <w:pPr>
              <w:spacing w:before="0"/>
              <w:rPr>
                <w:sz w:val="22"/>
                <w:szCs w:val="22"/>
              </w:rPr>
            </w:pPr>
            <w:r w:rsidRPr="00D14D16">
              <w:rPr>
                <w:sz w:val="22"/>
                <w:szCs w:val="22"/>
              </w:rPr>
              <w:t>Тел: 8 (812) 313 41 71</w:t>
            </w:r>
          </w:p>
          <w:p w:rsidR="00F86012" w:rsidRPr="00D14D16" w:rsidRDefault="00F86012" w:rsidP="00D14D16">
            <w:pPr>
              <w:rPr>
                <w:sz w:val="22"/>
                <w:szCs w:val="22"/>
              </w:rPr>
            </w:pPr>
            <w:r w:rsidRPr="00D14D16">
              <w:rPr>
                <w:sz w:val="22"/>
                <w:szCs w:val="22"/>
              </w:rPr>
              <w:t>ОАО «БАНК «Санкт-Петербург» по адресу: г.Санкт-Петербург.</w:t>
            </w:r>
          </w:p>
          <w:p w:rsidR="00F86012" w:rsidRPr="00D14D16" w:rsidRDefault="00F86012" w:rsidP="00D14D16">
            <w:pPr>
              <w:rPr>
                <w:sz w:val="22"/>
                <w:szCs w:val="22"/>
              </w:rPr>
            </w:pPr>
            <w:r w:rsidRPr="00D14D16">
              <w:rPr>
                <w:sz w:val="22"/>
                <w:szCs w:val="22"/>
              </w:rPr>
              <w:t>р/с 40702810190700000171</w:t>
            </w:r>
          </w:p>
          <w:p w:rsidR="00F86012" w:rsidRPr="00D14D16" w:rsidRDefault="00F86012" w:rsidP="00D14D16">
            <w:pPr>
              <w:rPr>
                <w:sz w:val="22"/>
                <w:szCs w:val="22"/>
              </w:rPr>
            </w:pPr>
            <w:r w:rsidRPr="00D14D16">
              <w:rPr>
                <w:sz w:val="22"/>
                <w:szCs w:val="22"/>
              </w:rPr>
              <w:t>кор. сч. Банка: 30101810900000000790</w:t>
            </w:r>
          </w:p>
          <w:p w:rsidR="00F86012" w:rsidRPr="00D14D16" w:rsidRDefault="00F86012" w:rsidP="00D14D16">
            <w:pPr>
              <w:rPr>
                <w:sz w:val="22"/>
                <w:szCs w:val="22"/>
                <w:lang w:val="en-US"/>
              </w:rPr>
            </w:pPr>
            <w:r w:rsidRPr="00D14D16">
              <w:rPr>
                <w:sz w:val="22"/>
                <w:szCs w:val="22"/>
              </w:rPr>
              <w:t>БИК</w:t>
            </w:r>
            <w:r w:rsidRPr="00D14D16">
              <w:rPr>
                <w:sz w:val="22"/>
                <w:szCs w:val="22"/>
                <w:lang w:val="en-US"/>
              </w:rPr>
              <w:t xml:space="preserve"> 044030790</w:t>
            </w:r>
          </w:p>
          <w:p w:rsidR="00F86012" w:rsidRPr="00D14D16" w:rsidRDefault="00F86012" w:rsidP="00D14D16">
            <w:pPr>
              <w:spacing w:before="0"/>
              <w:rPr>
                <w:sz w:val="22"/>
                <w:szCs w:val="22"/>
                <w:lang w:val="en-US"/>
              </w:rPr>
            </w:pPr>
            <w:r w:rsidRPr="00D14D16">
              <w:rPr>
                <w:sz w:val="22"/>
                <w:szCs w:val="22"/>
                <w:lang w:val="en-US"/>
              </w:rPr>
              <w:t>e-mail: bkn-spb@mail.ru</w:t>
            </w:r>
          </w:p>
        </w:tc>
        <w:tc>
          <w:tcPr>
            <w:tcW w:w="79" w:type="pct"/>
            <w:vAlign w:val="center"/>
          </w:tcPr>
          <w:p w:rsidR="00F86012" w:rsidRPr="008D14BA" w:rsidRDefault="00F86012" w:rsidP="00D14D16">
            <w:pPr>
              <w:spacing w:before="0"/>
              <w:rPr>
                <w:sz w:val="22"/>
                <w:szCs w:val="22"/>
                <w:lang w:val="en-US"/>
              </w:rPr>
            </w:pPr>
          </w:p>
        </w:tc>
        <w:tc>
          <w:tcPr>
            <w:tcW w:w="2301" w:type="pct"/>
          </w:tcPr>
          <w:p w:rsidR="008D14BA" w:rsidRDefault="00F86012" w:rsidP="006C082B">
            <w:pPr>
              <w:jc w:val="left"/>
              <w:rPr>
                <w:sz w:val="22"/>
                <w:szCs w:val="22"/>
              </w:rPr>
            </w:pPr>
            <w:r w:rsidRPr="008D14BA">
              <w:rPr>
                <w:b/>
                <w:bCs/>
                <w:sz w:val="22"/>
                <w:szCs w:val="22"/>
              </w:rPr>
              <w:t>"Заказчик"</w:t>
            </w:r>
            <w:r w:rsidRPr="008D14BA">
              <w:rPr>
                <w:sz w:val="22"/>
                <w:szCs w:val="22"/>
              </w:rPr>
              <w:br/>
              <w:t xml:space="preserve">Ф.И.О. </w:t>
            </w:r>
            <w:r w:rsidR="006C082B" w:rsidRPr="008D14BA">
              <w:rPr>
                <w:sz w:val="22"/>
                <w:szCs w:val="22"/>
              </w:rPr>
              <w:br/>
              <w:t xml:space="preserve">Паспорт: </w:t>
            </w:r>
            <w:r w:rsidRPr="008D14BA">
              <w:rPr>
                <w:sz w:val="22"/>
                <w:szCs w:val="22"/>
              </w:rPr>
              <w:br/>
              <w:t xml:space="preserve">Кем выдан: </w:t>
            </w:r>
          </w:p>
          <w:p w:rsidR="008D14BA" w:rsidRDefault="008D14BA" w:rsidP="006C082B">
            <w:pPr>
              <w:jc w:val="left"/>
              <w:rPr>
                <w:sz w:val="22"/>
                <w:szCs w:val="22"/>
              </w:rPr>
            </w:pPr>
          </w:p>
          <w:p w:rsidR="00F86012" w:rsidRPr="008D14BA" w:rsidRDefault="00F86012" w:rsidP="006C082B">
            <w:pPr>
              <w:jc w:val="left"/>
              <w:rPr>
                <w:sz w:val="22"/>
                <w:szCs w:val="22"/>
              </w:rPr>
            </w:pPr>
            <w:r w:rsidRPr="008D14BA">
              <w:rPr>
                <w:sz w:val="22"/>
                <w:szCs w:val="22"/>
              </w:rPr>
              <w:br/>
              <w:t xml:space="preserve">Дата выдачи: </w:t>
            </w:r>
          </w:p>
          <w:p w:rsidR="00F86012" w:rsidRDefault="00F86012" w:rsidP="006C082B">
            <w:pPr>
              <w:rPr>
                <w:sz w:val="22"/>
                <w:szCs w:val="22"/>
              </w:rPr>
            </w:pPr>
            <w:r w:rsidRPr="008D14BA">
              <w:rPr>
                <w:sz w:val="22"/>
                <w:szCs w:val="22"/>
              </w:rPr>
              <w:t xml:space="preserve">Место прописки: </w:t>
            </w:r>
          </w:p>
          <w:p w:rsidR="008D14BA" w:rsidRPr="008D14BA" w:rsidRDefault="008D14BA" w:rsidP="006C082B">
            <w:pPr>
              <w:rPr>
                <w:sz w:val="22"/>
                <w:szCs w:val="22"/>
              </w:rPr>
            </w:pPr>
          </w:p>
          <w:p w:rsidR="00F86012" w:rsidRPr="00A0301D" w:rsidRDefault="00F86012" w:rsidP="00D14D16">
            <w:pPr>
              <w:rPr>
                <w:sz w:val="22"/>
                <w:szCs w:val="22"/>
              </w:rPr>
            </w:pPr>
            <w:r w:rsidRPr="008D14BA">
              <w:rPr>
                <w:sz w:val="22"/>
                <w:szCs w:val="22"/>
              </w:rPr>
              <w:t>Тел</w:t>
            </w:r>
            <w:r w:rsidRPr="00A0301D">
              <w:rPr>
                <w:sz w:val="22"/>
                <w:szCs w:val="22"/>
              </w:rPr>
              <w:t xml:space="preserve">.: </w:t>
            </w:r>
          </w:p>
          <w:p w:rsidR="00F86012" w:rsidRPr="008D14BA" w:rsidRDefault="00F86012" w:rsidP="008D14BA">
            <w:pPr>
              <w:spacing w:before="0"/>
              <w:jc w:val="left"/>
              <w:rPr>
                <w:sz w:val="22"/>
                <w:szCs w:val="22"/>
                <w:lang w:val="en-US"/>
              </w:rPr>
            </w:pPr>
            <w:r w:rsidRPr="008D14BA">
              <w:rPr>
                <w:sz w:val="22"/>
                <w:szCs w:val="22"/>
                <w:lang w:val="en-US"/>
              </w:rPr>
              <w:t>e-mail:</w:t>
            </w:r>
            <w:r w:rsidR="006C082B" w:rsidRPr="008D14BA">
              <w:rPr>
                <w:sz w:val="22"/>
                <w:szCs w:val="22"/>
                <w:lang w:val="en-US"/>
              </w:rPr>
              <w:t xml:space="preserve"> </w:t>
            </w:r>
            <w:r w:rsidRPr="008D14BA">
              <w:rPr>
                <w:sz w:val="22"/>
                <w:szCs w:val="22"/>
                <w:lang w:val="en-US"/>
              </w:rPr>
              <w:br/>
            </w:r>
          </w:p>
        </w:tc>
      </w:tr>
    </w:tbl>
    <w:p w:rsidR="00F86012" w:rsidRPr="006C082B" w:rsidRDefault="00F86012" w:rsidP="00D14D16">
      <w:pPr>
        <w:spacing w:before="0"/>
        <w:outlineLvl w:val="1"/>
        <w:rPr>
          <w:b/>
          <w:bCs/>
          <w:sz w:val="22"/>
          <w:szCs w:val="22"/>
          <w:lang w:val="en-US"/>
        </w:rPr>
      </w:pPr>
    </w:p>
    <w:p w:rsidR="00F86012" w:rsidRPr="00D14D16" w:rsidRDefault="00F86012" w:rsidP="006B364C">
      <w:pPr>
        <w:numPr>
          <w:ilvl w:val="0"/>
          <w:numId w:val="14"/>
        </w:numPr>
        <w:spacing w:before="0"/>
        <w:jc w:val="center"/>
        <w:outlineLvl w:val="1"/>
        <w:rPr>
          <w:b/>
          <w:bCs/>
          <w:sz w:val="22"/>
          <w:szCs w:val="22"/>
        </w:rPr>
      </w:pPr>
      <w:r w:rsidRPr="00D14D16">
        <w:rPr>
          <w:b/>
          <w:bCs/>
          <w:sz w:val="22"/>
          <w:szCs w:val="22"/>
        </w:rPr>
        <w:t>Подписи Сторон</w:t>
      </w:r>
    </w:p>
    <w:p w:rsidR="00F86012" w:rsidRPr="00D14D16" w:rsidRDefault="00F86012" w:rsidP="00D14D16">
      <w:pPr>
        <w:spacing w:before="0"/>
        <w:outlineLvl w:val="1"/>
        <w:rPr>
          <w:b/>
          <w:bCs/>
          <w:sz w:val="22"/>
          <w:szCs w:val="22"/>
        </w:rPr>
      </w:pPr>
    </w:p>
    <w:tbl>
      <w:tblPr>
        <w:tblW w:w="5000" w:type="pct"/>
        <w:tblCellSpacing w:w="15" w:type="dxa"/>
        <w:tblInd w:w="-28" w:type="dxa"/>
        <w:tblCellMar>
          <w:top w:w="30" w:type="dxa"/>
          <w:left w:w="30" w:type="dxa"/>
          <w:bottom w:w="30" w:type="dxa"/>
          <w:right w:w="30" w:type="dxa"/>
        </w:tblCellMar>
        <w:tblLook w:val="0000" w:firstRow="0" w:lastRow="0" w:firstColumn="0" w:lastColumn="0" w:noHBand="0" w:noVBand="0"/>
      </w:tblPr>
      <w:tblGrid>
        <w:gridCol w:w="3787"/>
        <w:gridCol w:w="1487"/>
        <w:gridCol w:w="4200"/>
      </w:tblGrid>
      <w:tr w:rsidR="00F86012" w:rsidRPr="00D14D16">
        <w:trPr>
          <w:tblCellSpacing w:w="15" w:type="dxa"/>
        </w:trPr>
        <w:tc>
          <w:tcPr>
            <w:tcW w:w="1975" w:type="pct"/>
            <w:vAlign w:val="center"/>
          </w:tcPr>
          <w:p w:rsidR="00F86012" w:rsidRPr="00D14D16" w:rsidRDefault="00F86012" w:rsidP="00D14D16">
            <w:pPr>
              <w:spacing w:before="0"/>
              <w:rPr>
                <w:sz w:val="22"/>
                <w:szCs w:val="22"/>
              </w:rPr>
            </w:pPr>
            <w:r w:rsidRPr="00D14D16">
              <w:rPr>
                <w:b/>
                <w:bCs/>
                <w:sz w:val="22"/>
                <w:szCs w:val="22"/>
              </w:rPr>
              <w:t>"Исполнитель"</w:t>
            </w:r>
          </w:p>
        </w:tc>
        <w:tc>
          <w:tcPr>
            <w:tcW w:w="769" w:type="pct"/>
            <w:vAlign w:val="center"/>
          </w:tcPr>
          <w:p w:rsidR="00F86012" w:rsidRPr="00D14D16" w:rsidRDefault="00F86012" w:rsidP="00D14D16">
            <w:pPr>
              <w:spacing w:before="0"/>
              <w:rPr>
                <w:sz w:val="22"/>
                <w:szCs w:val="22"/>
              </w:rPr>
            </w:pPr>
          </w:p>
        </w:tc>
        <w:tc>
          <w:tcPr>
            <w:tcW w:w="2193" w:type="pct"/>
            <w:vAlign w:val="center"/>
          </w:tcPr>
          <w:p w:rsidR="00F86012" w:rsidRPr="00D14D16" w:rsidRDefault="00F86012" w:rsidP="00D14D16">
            <w:pPr>
              <w:spacing w:before="0"/>
              <w:rPr>
                <w:sz w:val="22"/>
                <w:szCs w:val="22"/>
              </w:rPr>
            </w:pPr>
            <w:r w:rsidRPr="00D14D16">
              <w:rPr>
                <w:b/>
                <w:bCs/>
                <w:sz w:val="22"/>
                <w:szCs w:val="22"/>
              </w:rPr>
              <w:t>"Заказчик"</w:t>
            </w:r>
          </w:p>
        </w:tc>
      </w:tr>
    </w:tbl>
    <w:p w:rsidR="00F86012" w:rsidRPr="00D14D16" w:rsidRDefault="00F86012" w:rsidP="00D14D16">
      <w:pPr>
        <w:spacing w:before="0"/>
        <w:textAlignment w:val="top"/>
        <w:rPr>
          <w:sz w:val="22"/>
          <w:szCs w:val="22"/>
        </w:rPr>
      </w:pPr>
      <w:bookmarkStart w:id="1" w:name="BM1"/>
      <w:bookmarkEnd w:id="1"/>
    </w:p>
    <w:p w:rsidR="00F86012" w:rsidRPr="00D14D16" w:rsidRDefault="00F86012" w:rsidP="00D14D16">
      <w:pPr>
        <w:rPr>
          <w:sz w:val="22"/>
          <w:szCs w:val="22"/>
        </w:rPr>
      </w:pPr>
      <w:r w:rsidRPr="00D14D16">
        <w:rPr>
          <w:sz w:val="22"/>
          <w:szCs w:val="22"/>
        </w:rPr>
        <w:t xml:space="preserve">   _____________ (___________________)</w:t>
      </w:r>
      <w:r w:rsidRPr="00D14D16">
        <w:rPr>
          <w:sz w:val="22"/>
          <w:szCs w:val="22"/>
        </w:rPr>
        <w:tab/>
        <w:t xml:space="preserve">                 _____________ (___________________)</w:t>
      </w:r>
    </w:p>
    <w:p w:rsidR="00F86012" w:rsidRPr="00D14D16" w:rsidRDefault="00F86012" w:rsidP="00D14D16">
      <w:pPr>
        <w:rPr>
          <w:sz w:val="22"/>
          <w:szCs w:val="22"/>
        </w:rPr>
      </w:pPr>
    </w:p>
    <w:p w:rsidR="00F86012" w:rsidRPr="00D14D16" w:rsidRDefault="00F86012" w:rsidP="00D14D16">
      <w:pPr>
        <w:spacing w:before="0"/>
        <w:textAlignment w:val="top"/>
        <w:rPr>
          <w:sz w:val="22"/>
          <w:szCs w:val="22"/>
        </w:rPr>
      </w:pPr>
    </w:p>
    <w:p w:rsidR="00F86012" w:rsidRPr="00D14D16" w:rsidRDefault="00F86012" w:rsidP="00D14D16">
      <w:pPr>
        <w:rPr>
          <w:sz w:val="22"/>
          <w:szCs w:val="22"/>
        </w:rPr>
      </w:pPr>
    </w:p>
    <w:sectPr w:rsidR="00F86012" w:rsidRPr="00D14D16" w:rsidSect="000A029A">
      <w:footerReference w:type="default" r:id="rId8"/>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B4D" w:rsidRDefault="00E50B4D" w:rsidP="008827F3">
      <w:pPr>
        <w:spacing w:before="0"/>
      </w:pPr>
      <w:r>
        <w:separator/>
      </w:r>
    </w:p>
  </w:endnote>
  <w:endnote w:type="continuationSeparator" w:id="0">
    <w:p w:rsidR="00E50B4D" w:rsidRDefault="00E50B4D" w:rsidP="008827F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7F3" w:rsidRDefault="008827F3">
    <w:pPr>
      <w:pStyle w:val="a6"/>
      <w:jc w:val="right"/>
    </w:pPr>
    <w:r>
      <w:fldChar w:fldCharType="begin"/>
    </w:r>
    <w:r>
      <w:instrText>PAGE   \* MERGEFORMAT</w:instrText>
    </w:r>
    <w:r>
      <w:fldChar w:fldCharType="separate"/>
    </w:r>
    <w:r w:rsidR="00A0301D">
      <w:rPr>
        <w:noProof/>
      </w:rPr>
      <w:t>1</w:t>
    </w:r>
    <w:r>
      <w:fldChar w:fldCharType="end"/>
    </w:r>
  </w:p>
  <w:p w:rsidR="008827F3" w:rsidRDefault="008827F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B4D" w:rsidRDefault="00E50B4D" w:rsidP="008827F3">
      <w:pPr>
        <w:spacing w:before="0"/>
      </w:pPr>
      <w:r>
        <w:separator/>
      </w:r>
    </w:p>
  </w:footnote>
  <w:footnote w:type="continuationSeparator" w:id="0">
    <w:p w:rsidR="00E50B4D" w:rsidRDefault="00E50B4D" w:rsidP="008827F3">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7FC7"/>
    <w:multiLevelType w:val="multilevel"/>
    <w:tmpl w:val="775EB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786D15"/>
    <w:multiLevelType w:val="multilevel"/>
    <w:tmpl w:val="CB646DC8"/>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15:restartNumberingAfterBreak="0">
    <w:nsid w:val="1A16644D"/>
    <w:multiLevelType w:val="multilevel"/>
    <w:tmpl w:val="2F508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7703DD"/>
    <w:multiLevelType w:val="multilevel"/>
    <w:tmpl w:val="D26E3F94"/>
    <w:lvl w:ilvl="0">
      <w:start w:val="2"/>
      <w:numFmt w:val="decimal"/>
      <w:lvlText w:val="%1."/>
      <w:lvlJc w:val="left"/>
      <w:pPr>
        <w:tabs>
          <w:tab w:val="num" w:pos="598"/>
        </w:tabs>
        <w:ind w:left="598" w:hanging="598"/>
      </w:pPr>
      <w:rPr>
        <w:rFonts w:cs="Times New Roman" w:hint="default"/>
      </w:rPr>
    </w:lvl>
    <w:lvl w:ilvl="1">
      <w:start w:val="3"/>
      <w:numFmt w:val="decimal"/>
      <w:lvlText w:val="%1.%2."/>
      <w:lvlJc w:val="left"/>
      <w:pPr>
        <w:tabs>
          <w:tab w:val="num" w:pos="625"/>
        </w:tabs>
        <w:ind w:left="625" w:hanging="598"/>
      </w:pPr>
      <w:rPr>
        <w:rFonts w:cs="Times New Roman" w:hint="default"/>
      </w:rPr>
    </w:lvl>
    <w:lvl w:ilvl="2">
      <w:start w:val="4"/>
      <w:numFmt w:val="decimal"/>
      <w:lvlText w:val="%1.%2.%3."/>
      <w:lvlJc w:val="left"/>
      <w:pPr>
        <w:tabs>
          <w:tab w:val="num" w:pos="774"/>
        </w:tabs>
        <w:ind w:left="774" w:hanging="720"/>
      </w:pPr>
      <w:rPr>
        <w:rFonts w:cs="Times New Roman" w:hint="default"/>
      </w:rPr>
    </w:lvl>
    <w:lvl w:ilvl="3">
      <w:start w:val="1"/>
      <w:numFmt w:val="decimal"/>
      <w:lvlText w:val="%1.%2.%3.%4."/>
      <w:lvlJc w:val="left"/>
      <w:pPr>
        <w:tabs>
          <w:tab w:val="num" w:pos="801"/>
        </w:tabs>
        <w:ind w:left="801" w:hanging="720"/>
      </w:pPr>
      <w:rPr>
        <w:rFonts w:cs="Times New Roman" w:hint="default"/>
      </w:rPr>
    </w:lvl>
    <w:lvl w:ilvl="4">
      <w:start w:val="1"/>
      <w:numFmt w:val="decimal"/>
      <w:lvlText w:val="%1.%2.%3.%4.%5."/>
      <w:lvlJc w:val="left"/>
      <w:pPr>
        <w:tabs>
          <w:tab w:val="num" w:pos="1188"/>
        </w:tabs>
        <w:ind w:left="1188" w:hanging="1080"/>
      </w:pPr>
      <w:rPr>
        <w:rFonts w:cs="Times New Roman" w:hint="default"/>
      </w:rPr>
    </w:lvl>
    <w:lvl w:ilvl="5">
      <w:start w:val="1"/>
      <w:numFmt w:val="decimal"/>
      <w:lvlText w:val="%1.%2.%3.%4.%5.%6."/>
      <w:lvlJc w:val="left"/>
      <w:pPr>
        <w:tabs>
          <w:tab w:val="num" w:pos="1215"/>
        </w:tabs>
        <w:ind w:left="1215" w:hanging="1080"/>
      </w:pPr>
      <w:rPr>
        <w:rFonts w:cs="Times New Roman" w:hint="default"/>
      </w:rPr>
    </w:lvl>
    <w:lvl w:ilvl="6">
      <w:start w:val="1"/>
      <w:numFmt w:val="decimal"/>
      <w:lvlText w:val="%1.%2.%3.%4.%5.%6.%7."/>
      <w:lvlJc w:val="left"/>
      <w:pPr>
        <w:tabs>
          <w:tab w:val="num" w:pos="1242"/>
        </w:tabs>
        <w:ind w:left="1242" w:hanging="1080"/>
      </w:pPr>
      <w:rPr>
        <w:rFonts w:cs="Times New Roman" w:hint="default"/>
      </w:rPr>
    </w:lvl>
    <w:lvl w:ilvl="7">
      <w:start w:val="1"/>
      <w:numFmt w:val="decimal"/>
      <w:lvlText w:val="%1.%2.%3.%4.%5.%6.%7.%8."/>
      <w:lvlJc w:val="left"/>
      <w:pPr>
        <w:tabs>
          <w:tab w:val="num" w:pos="1629"/>
        </w:tabs>
        <w:ind w:left="1629" w:hanging="1440"/>
      </w:pPr>
      <w:rPr>
        <w:rFonts w:cs="Times New Roman" w:hint="default"/>
      </w:rPr>
    </w:lvl>
    <w:lvl w:ilvl="8">
      <w:start w:val="1"/>
      <w:numFmt w:val="decimal"/>
      <w:lvlText w:val="%1.%2.%3.%4.%5.%6.%7.%8.%9."/>
      <w:lvlJc w:val="left"/>
      <w:pPr>
        <w:tabs>
          <w:tab w:val="num" w:pos="1656"/>
        </w:tabs>
        <w:ind w:left="1656" w:hanging="1440"/>
      </w:pPr>
      <w:rPr>
        <w:rFonts w:cs="Times New Roman" w:hint="default"/>
      </w:rPr>
    </w:lvl>
  </w:abstractNum>
  <w:abstractNum w:abstractNumId="4" w15:restartNumberingAfterBreak="0">
    <w:nsid w:val="23214ED2"/>
    <w:multiLevelType w:val="multilevel"/>
    <w:tmpl w:val="2A1E1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531697"/>
    <w:multiLevelType w:val="multilevel"/>
    <w:tmpl w:val="9E942C9C"/>
    <w:lvl w:ilvl="0">
      <w:start w:val="3"/>
      <w:numFmt w:val="decimal"/>
      <w:lvlText w:val="%1"/>
      <w:lvlJc w:val="left"/>
      <w:pPr>
        <w:ind w:left="480" w:hanging="480"/>
      </w:pPr>
      <w:rPr>
        <w:rFonts w:hint="default"/>
      </w:rPr>
    </w:lvl>
    <w:lvl w:ilvl="1">
      <w:start w:val="3"/>
      <w:numFmt w:val="decimal"/>
      <w:lvlText w:val="%1.%2"/>
      <w:lvlJc w:val="left"/>
      <w:pPr>
        <w:ind w:left="1020" w:hanging="48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6" w15:restartNumberingAfterBreak="0">
    <w:nsid w:val="2D85142E"/>
    <w:multiLevelType w:val="hybridMultilevel"/>
    <w:tmpl w:val="C0C2635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B80CFD"/>
    <w:multiLevelType w:val="multilevel"/>
    <w:tmpl w:val="3FBA15D8"/>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3AE8137C"/>
    <w:multiLevelType w:val="multilevel"/>
    <w:tmpl w:val="4958143A"/>
    <w:lvl w:ilvl="0">
      <w:start w:val="1"/>
      <w:numFmt w:val="decimal"/>
      <w:lvlText w:val="%1."/>
      <w:lvlJc w:val="left"/>
      <w:pPr>
        <w:ind w:left="720" w:hanging="360"/>
      </w:pPr>
      <w:rPr>
        <w:rFonts w:ascii="Times New Roman" w:eastAsia="Times New Roman" w:hAnsi="Times New Roman" w:cs="Times New Roman"/>
        <w:color w:val="auto"/>
        <w:sz w:val="24"/>
        <w:szCs w:val="24"/>
      </w:rPr>
    </w:lvl>
    <w:lvl w:ilvl="1">
      <w:start w:val="1"/>
      <w:numFmt w:val="decimal"/>
      <w:isLgl/>
      <w:lvlText w:val="%1.%2"/>
      <w:lvlJc w:val="left"/>
      <w:pPr>
        <w:ind w:left="750" w:hanging="390"/>
      </w:pPr>
      <w:rPr>
        <w:rFonts w:ascii="Times New Roman" w:eastAsia="Times New Roman" w:hAnsi="Times New Roman" w:cs="Times New Roman"/>
        <w:b w:val="0"/>
        <w:bCs w:val="0"/>
        <w:u w:val="none"/>
      </w:rPr>
    </w:lvl>
    <w:lvl w:ilvl="2">
      <w:start w:val="1"/>
      <w:numFmt w:val="decimal"/>
      <w:isLgl/>
      <w:lvlText w:val="%1.%2.%3"/>
      <w:lvlJc w:val="left"/>
      <w:pPr>
        <w:ind w:left="1080" w:hanging="720"/>
      </w:pPr>
      <w:rPr>
        <w:rFonts w:cs="Times New Roman" w:hint="default"/>
        <w:b w:val="0"/>
        <w:bCs w:val="0"/>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9" w15:restartNumberingAfterBreak="0">
    <w:nsid w:val="3BB010BA"/>
    <w:multiLevelType w:val="multilevel"/>
    <w:tmpl w:val="3FBA15D8"/>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0" w15:restartNumberingAfterBreak="0">
    <w:nsid w:val="3D0A5C7F"/>
    <w:multiLevelType w:val="hybridMultilevel"/>
    <w:tmpl w:val="BD34F32C"/>
    <w:lvl w:ilvl="0" w:tplc="37786A7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46B8508B"/>
    <w:multiLevelType w:val="multilevel"/>
    <w:tmpl w:val="334EA4E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 w15:restartNumberingAfterBreak="0">
    <w:nsid w:val="532A3B0F"/>
    <w:multiLevelType w:val="multilevel"/>
    <w:tmpl w:val="F140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73054D"/>
    <w:multiLevelType w:val="multilevel"/>
    <w:tmpl w:val="09DCB15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4" w15:restartNumberingAfterBreak="0">
    <w:nsid w:val="5F4C2811"/>
    <w:multiLevelType w:val="hybridMultilevel"/>
    <w:tmpl w:val="E10404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0F26F4C"/>
    <w:multiLevelType w:val="multilevel"/>
    <w:tmpl w:val="F12E1A9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62615CFC"/>
    <w:multiLevelType w:val="multilevel"/>
    <w:tmpl w:val="CF70B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601BE"/>
    <w:multiLevelType w:val="multilevel"/>
    <w:tmpl w:val="F4561E82"/>
    <w:lvl w:ilvl="0">
      <w:start w:val="1"/>
      <w:numFmt w:val="bullet"/>
      <w:lvlText w:val=""/>
      <w:lvlJc w:val="left"/>
      <w:pPr>
        <w:tabs>
          <w:tab w:val="num" w:pos="579"/>
        </w:tabs>
        <w:ind w:left="579" w:hanging="360"/>
      </w:pPr>
      <w:rPr>
        <w:rFonts w:ascii="Symbol" w:hAnsi="Symbol" w:hint="default"/>
        <w:sz w:val="20"/>
      </w:rPr>
    </w:lvl>
    <w:lvl w:ilvl="1">
      <w:start w:val="1"/>
      <w:numFmt w:val="bullet"/>
      <w:lvlText w:val="o"/>
      <w:lvlJc w:val="left"/>
      <w:pPr>
        <w:tabs>
          <w:tab w:val="num" w:pos="1299"/>
        </w:tabs>
        <w:ind w:left="1299" w:hanging="360"/>
      </w:pPr>
      <w:rPr>
        <w:rFonts w:ascii="Courier New" w:hAnsi="Courier New" w:hint="default"/>
        <w:sz w:val="20"/>
      </w:rPr>
    </w:lvl>
    <w:lvl w:ilvl="2">
      <w:start w:val="1"/>
      <w:numFmt w:val="bullet"/>
      <w:lvlText w:val=""/>
      <w:lvlJc w:val="left"/>
      <w:pPr>
        <w:tabs>
          <w:tab w:val="num" w:pos="2019"/>
        </w:tabs>
        <w:ind w:left="2019" w:hanging="360"/>
      </w:pPr>
      <w:rPr>
        <w:rFonts w:ascii="Wingdings" w:hAnsi="Wingdings" w:hint="default"/>
        <w:sz w:val="20"/>
      </w:rPr>
    </w:lvl>
    <w:lvl w:ilvl="3">
      <w:start w:val="1"/>
      <w:numFmt w:val="bullet"/>
      <w:lvlText w:val=""/>
      <w:lvlJc w:val="left"/>
      <w:pPr>
        <w:tabs>
          <w:tab w:val="num" w:pos="2739"/>
        </w:tabs>
        <w:ind w:left="2739" w:hanging="360"/>
      </w:pPr>
      <w:rPr>
        <w:rFonts w:ascii="Wingdings" w:hAnsi="Wingdings" w:hint="default"/>
        <w:sz w:val="20"/>
      </w:rPr>
    </w:lvl>
    <w:lvl w:ilvl="4">
      <w:start w:val="1"/>
      <w:numFmt w:val="bullet"/>
      <w:lvlText w:val=""/>
      <w:lvlJc w:val="left"/>
      <w:pPr>
        <w:tabs>
          <w:tab w:val="num" w:pos="3459"/>
        </w:tabs>
        <w:ind w:left="3459" w:hanging="360"/>
      </w:pPr>
      <w:rPr>
        <w:rFonts w:ascii="Wingdings" w:hAnsi="Wingdings" w:hint="default"/>
        <w:sz w:val="20"/>
      </w:rPr>
    </w:lvl>
    <w:lvl w:ilvl="5">
      <w:start w:val="1"/>
      <w:numFmt w:val="bullet"/>
      <w:lvlText w:val=""/>
      <w:lvlJc w:val="left"/>
      <w:pPr>
        <w:tabs>
          <w:tab w:val="num" w:pos="4179"/>
        </w:tabs>
        <w:ind w:left="4179" w:hanging="360"/>
      </w:pPr>
      <w:rPr>
        <w:rFonts w:ascii="Wingdings" w:hAnsi="Wingdings" w:hint="default"/>
        <w:sz w:val="20"/>
      </w:rPr>
    </w:lvl>
    <w:lvl w:ilvl="6">
      <w:start w:val="1"/>
      <w:numFmt w:val="bullet"/>
      <w:lvlText w:val=""/>
      <w:lvlJc w:val="left"/>
      <w:pPr>
        <w:tabs>
          <w:tab w:val="num" w:pos="4899"/>
        </w:tabs>
        <w:ind w:left="4899" w:hanging="360"/>
      </w:pPr>
      <w:rPr>
        <w:rFonts w:ascii="Wingdings" w:hAnsi="Wingdings" w:hint="default"/>
        <w:sz w:val="20"/>
      </w:rPr>
    </w:lvl>
    <w:lvl w:ilvl="7">
      <w:start w:val="1"/>
      <w:numFmt w:val="bullet"/>
      <w:lvlText w:val=""/>
      <w:lvlJc w:val="left"/>
      <w:pPr>
        <w:tabs>
          <w:tab w:val="num" w:pos="5619"/>
        </w:tabs>
        <w:ind w:left="5619" w:hanging="360"/>
      </w:pPr>
      <w:rPr>
        <w:rFonts w:ascii="Wingdings" w:hAnsi="Wingdings" w:hint="default"/>
        <w:sz w:val="20"/>
      </w:rPr>
    </w:lvl>
    <w:lvl w:ilvl="8">
      <w:start w:val="1"/>
      <w:numFmt w:val="bullet"/>
      <w:lvlText w:val=""/>
      <w:lvlJc w:val="left"/>
      <w:pPr>
        <w:tabs>
          <w:tab w:val="num" w:pos="6339"/>
        </w:tabs>
        <w:ind w:left="6339" w:hanging="360"/>
      </w:pPr>
      <w:rPr>
        <w:rFonts w:ascii="Wingdings" w:hAnsi="Wingdings" w:hint="default"/>
        <w:sz w:val="20"/>
      </w:rPr>
    </w:lvl>
  </w:abstractNum>
  <w:abstractNum w:abstractNumId="18" w15:restartNumberingAfterBreak="0">
    <w:nsid w:val="66D96F32"/>
    <w:multiLevelType w:val="multilevel"/>
    <w:tmpl w:val="9C7829D2"/>
    <w:lvl w:ilvl="0">
      <w:start w:val="1"/>
      <w:numFmt w:val="decimal"/>
      <w:lvlText w:val="%1."/>
      <w:lvlJc w:val="left"/>
      <w:pPr>
        <w:ind w:left="720" w:hanging="360"/>
      </w:pPr>
      <w:rPr>
        <w:rFonts w:ascii="Times New Roman" w:eastAsia="Times New Roman" w:hAnsi="Times New Roman" w:cs="Times New Roman"/>
        <w:color w:val="auto"/>
        <w:sz w:val="24"/>
        <w:szCs w:val="24"/>
      </w:rPr>
    </w:lvl>
    <w:lvl w:ilvl="1">
      <w:start w:val="1"/>
      <w:numFmt w:val="decimal"/>
      <w:isLgl/>
      <w:lvlText w:val="%1.%2"/>
      <w:lvlJc w:val="left"/>
      <w:pPr>
        <w:ind w:left="750" w:hanging="390"/>
      </w:pPr>
      <w:rPr>
        <w:rFonts w:ascii="Times New Roman" w:eastAsia="Times New Roman" w:hAnsi="Times New Roman" w:cs="Times New Roman"/>
        <w:b w:val="0"/>
        <w:bCs w:val="0"/>
        <w:u w:val="none"/>
      </w:rPr>
    </w:lvl>
    <w:lvl w:ilvl="2">
      <w:start w:val="1"/>
      <w:numFmt w:val="decimal"/>
      <w:isLgl/>
      <w:lvlText w:val="%1.%2.%3"/>
      <w:lvlJc w:val="left"/>
      <w:pPr>
        <w:ind w:left="1080" w:hanging="720"/>
      </w:pPr>
      <w:rPr>
        <w:rFonts w:cs="Times New Roman" w:hint="default"/>
        <w:b w:val="0"/>
        <w:bCs w:val="0"/>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19" w15:restartNumberingAfterBreak="0">
    <w:nsid w:val="680E26D0"/>
    <w:multiLevelType w:val="multilevel"/>
    <w:tmpl w:val="696CC750"/>
    <w:lvl w:ilvl="0">
      <w:start w:val="1"/>
      <w:numFmt w:val="bullet"/>
      <w:lvlText w:val=""/>
      <w:lvlJc w:val="left"/>
      <w:pPr>
        <w:tabs>
          <w:tab w:val="num" w:pos="506"/>
        </w:tabs>
        <w:ind w:left="506" w:hanging="360"/>
      </w:pPr>
      <w:rPr>
        <w:rFonts w:ascii="Symbol" w:hAnsi="Symbol" w:hint="default"/>
        <w:sz w:val="20"/>
      </w:rPr>
    </w:lvl>
    <w:lvl w:ilvl="1">
      <w:start w:val="1"/>
      <w:numFmt w:val="bullet"/>
      <w:lvlText w:val="o"/>
      <w:lvlJc w:val="left"/>
      <w:pPr>
        <w:tabs>
          <w:tab w:val="num" w:pos="1226"/>
        </w:tabs>
        <w:ind w:left="1226" w:hanging="360"/>
      </w:pPr>
      <w:rPr>
        <w:rFonts w:ascii="Courier New" w:hAnsi="Courier New" w:hint="default"/>
        <w:sz w:val="20"/>
      </w:rPr>
    </w:lvl>
    <w:lvl w:ilvl="2">
      <w:start w:val="1"/>
      <w:numFmt w:val="bullet"/>
      <w:lvlText w:val=""/>
      <w:lvlJc w:val="left"/>
      <w:pPr>
        <w:tabs>
          <w:tab w:val="num" w:pos="1946"/>
        </w:tabs>
        <w:ind w:left="1946" w:hanging="360"/>
      </w:pPr>
      <w:rPr>
        <w:rFonts w:ascii="Wingdings" w:hAnsi="Wingdings" w:hint="default"/>
        <w:sz w:val="20"/>
      </w:rPr>
    </w:lvl>
    <w:lvl w:ilvl="3">
      <w:start w:val="1"/>
      <w:numFmt w:val="bullet"/>
      <w:lvlText w:val=""/>
      <w:lvlJc w:val="left"/>
      <w:pPr>
        <w:tabs>
          <w:tab w:val="num" w:pos="2666"/>
        </w:tabs>
        <w:ind w:left="2666" w:hanging="360"/>
      </w:pPr>
      <w:rPr>
        <w:rFonts w:ascii="Wingdings" w:hAnsi="Wingdings" w:hint="default"/>
        <w:sz w:val="20"/>
      </w:rPr>
    </w:lvl>
    <w:lvl w:ilvl="4">
      <w:start w:val="1"/>
      <w:numFmt w:val="bullet"/>
      <w:lvlText w:val=""/>
      <w:lvlJc w:val="left"/>
      <w:pPr>
        <w:tabs>
          <w:tab w:val="num" w:pos="3386"/>
        </w:tabs>
        <w:ind w:left="3386" w:hanging="360"/>
      </w:pPr>
      <w:rPr>
        <w:rFonts w:ascii="Wingdings" w:hAnsi="Wingdings" w:hint="default"/>
        <w:sz w:val="20"/>
      </w:rPr>
    </w:lvl>
    <w:lvl w:ilvl="5">
      <w:start w:val="1"/>
      <w:numFmt w:val="bullet"/>
      <w:lvlText w:val=""/>
      <w:lvlJc w:val="left"/>
      <w:pPr>
        <w:tabs>
          <w:tab w:val="num" w:pos="4106"/>
        </w:tabs>
        <w:ind w:left="4106" w:hanging="360"/>
      </w:pPr>
      <w:rPr>
        <w:rFonts w:ascii="Wingdings" w:hAnsi="Wingdings" w:hint="default"/>
        <w:sz w:val="20"/>
      </w:rPr>
    </w:lvl>
    <w:lvl w:ilvl="6">
      <w:start w:val="1"/>
      <w:numFmt w:val="bullet"/>
      <w:lvlText w:val=""/>
      <w:lvlJc w:val="left"/>
      <w:pPr>
        <w:tabs>
          <w:tab w:val="num" w:pos="4826"/>
        </w:tabs>
        <w:ind w:left="4826" w:hanging="360"/>
      </w:pPr>
      <w:rPr>
        <w:rFonts w:ascii="Wingdings" w:hAnsi="Wingdings" w:hint="default"/>
        <w:sz w:val="20"/>
      </w:rPr>
    </w:lvl>
    <w:lvl w:ilvl="7">
      <w:start w:val="1"/>
      <w:numFmt w:val="bullet"/>
      <w:lvlText w:val=""/>
      <w:lvlJc w:val="left"/>
      <w:pPr>
        <w:tabs>
          <w:tab w:val="num" w:pos="5546"/>
        </w:tabs>
        <w:ind w:left="5546" w:hanging="360"/>
      </w:pPr>
      <w:rPr>
        <w:rFonts w:ascii="Wingdings" w:hAnsi="Wingdings" w:hint="default"/>
        <w:sz w:val="20"/>
      </w:rPr>
    </w:lvl>
    <w:lvl w:ilvl="8">
      <w:start w:val="1"/>
      <w:numFmt w:val="bullet"/>
      <w:lvlText w:val=""/>
      <w:lvlJc w:val="left"/>
      <w:pPr>
        <w:tabs>
          <w:tab w:val="num" w:pos="6266"/>
        </w:tabs>
        <w:ind w:left="6266" w:hanging="360"/>
      </w:pPr>
      <w:rPr>
        <w:rFonts w:ascii="Wingdings" w:hAnsi="Wingdings" w:hint="default"/>
        <w:sz w:val="20"/>
      </w:rPr>
    </w:lvl>
  </w:abstractNum>
  <w:abstractNum w:abstractNumId="20" w15:restartNumberingAfterBreak="0">
    <w:nsid w:val="698E4BC6"/>
    <w:multiLevelType w:val="multilevel"/>
    <w:tmpl w:val="B84257C6"/>
    <w:lvl w:ilvl="0">
      <w:start w:val="1"/>
      <w:numFmt w:val="decimal"/>
      <w:lvlText w:val="%1."/>
      <w:lvlJc w:val="left"/>
      <w:pPr>
        <w:ind w:left="720" w:hanging="360"/>
      </w:pPr>
      <w:rPr>
        <w:rFonts w:cs="Times New Roman"/>
        <w:color w:val="auto"/>
        <w:sz w:val="24"/>
        <w:szCs w:val="24"/>
      </w:rPr>
    </w:lvl>
    <w:lvl w:ilvl="1">
      <w:start w:val="1"/>
      <w:numFmt w:val="decimal"/>
      <w:isLgl/>
      <w:lvlText w:val="%1.%2"/>
      <w:lvlJc w:val="left"/>
      <w:pPr>
        <w:ind w:left="750" w:hanging="390"/>
      </w:pPr>
      <w:rPr>
        <w:rFonts w:cs="Times New Roman" w:hint="default"/>
        <w:b w:val="0"/>
        <w:bCs w:val="0"/>
        <w:u w:val="none"/>
      </w:rPr>
    </w:lvl>
    <w:lvl w:ilvl="2">
      <w:start w:val="1"/>
      <w:numFmt w:val="decimal"/>
      <w:isLgl/>
      <w:lvlText w:val="%1.%2.%3"/>
      <w:lvlJc w:val="left"/>
      <w:pPr>
        <w:ind w:left="1080" w:hanging="720"/>
      </w:pPr>
      <w:rPr>
        <w:rFonts w:cs="Times New Roman" w:hint="default"/>
        <w:b w:val="0"/>
        <w:bCs w:val="0"/>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21" w15:restartNumberingAfterBreak="0">
    <w:nsid w:val="6B514336"/>
    <w:multiLevelType w:val="multilevel"/>
    <w:tmpl w:val="E04ED53A"/>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2" w15:restartNumberingAfterBreak="0">
    <w:nsid w:val="70787D7F"/>
    <w:multiLevelType w:val="multilevel"/>
    <w:tmpl w:val="9F9EEB1E"/>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3" w15:restartNumberingAfterBreak="0">
    <w:nsid w:val="712729A0"/>
    <w:multiLevelType w:val="multilevel"/>
    <w:tmpl w:val="5A8E92F2"/>
    <w:lvl w:ilvl="0">
      <w:start w:val="1"/>
      <w:numFmt w:val="decimal"/>
      <w:lvlText w:val="%1."/>
      <w:lvlJc w:val="left"/>
      <w:pPr>
        <w:ind w:left="720" w:hanging="360"/>
      </w:pPr>
      <w:rPr>
        <w:rFonts w:ascii="Times New Roman" w:eastAsia="Times New Roman" w:hAnsi="Times New Roman" w:cs="Times New Roman"/>
        <w:color w:val="auto"/>
        <w:sz w:val="24"/>
        <w:szCs w:val="24"/>
      </w:rPr>
    </w:lvl>
    <w:lvl w:ilvl="1">
      <w:start w:val="1"/>
      <w:numFmt w:val="decimal"/>
      <w:isLgl/>
      <w:lvlText w:val="%1.%2"/>
      <w:lvlJc w:val="left"/>
      <w:pPr>
        <w:ind w:left="750" w:hanging="390"/>
      </w:pPr>
      <w:rPr>
        <w:rFonts w:ascii="Times New Roman" w:eastAsia="Times New Roman" w:hAnsi="Times New Roman" w:cs="Times New Roman"/>
        <w:b w:val="0"/>
        <w:bCs w:val="0"/>
        <w:u w:val="none"/>
      </w:rPr>
    </w:lvl>
    <w:lvl w:ilvl="2">
      <w:start w:val="1"/>
      <w:numFmt w:val="decimal"/>
      <w:isLgl/>
      <w:lvlText w:val="%1.%2.%3"/>
      <w:lvlJc w:val="left"/>
      <w:pPr>
        <w:ind w:left="1080" w:hanging="720"/>
      </w:pPr>
      <w:rPr>
        <w:rFonts w:cs="Times New Roman" w:hint="default"/>
        <w:b w:val="0"/>
        <w:bCs w:val="0"/>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24" w15:restartNumberingAfterBreak="0">
    <w:nsid w:val="719B0843"/>
    <w:multiLevelType w:val="multilevel"/>
    <w:tmpl w:val="9BB6288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738C16C2"/>
    <w:multiLevelType w:val="hybridMultilevel"/>
    <w:tmpl w:val="7514E0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5"/>
  </w:num>
  <w:num w:numId="4">
    <w:abstractNumId w:val="15"/>
  </w:num>
  <w:num w:numId="5">
    <w:abstractNumId w:val="19"/>
  </w:num>
  <w:num w:numId="6">
    <w:abstractNumId w:val="17"/>
  </w:num>
  <w:num w:numId="7">
    <w:abstractNumId w:val="23"/>
  </w:num>
  <w:num w:numId="8">
    <w:abstractNumId w:val="24"/>
  </w:num>
  <w:num w:numId="9">
    <w:abstractNumId w:val="20"/>
  </w:num>
  <w:num w:numId="10">
    <w:abstractNumId w:val="14"/>
  </w:num>
  <w:num w:numId="11">
    <w:abstractNumId w:val="8"/>
  </w:num>
  <w:num w:numId="12">
    <w:abstractNumId w:val="18"/>
  </w:num>
  <w:num w:numId="13">
    <w:abstractNumId w:val="21"/>
  </w:num>
  <w:num w:numId="14">
    <w:abstractNumId w:val="1"/>
  </w:num>
  <w:num w:numId="15">
    <w:abstractNumId w:val="10"/>
  </w:num>
  <w:num w:numId="16">
    <w:abstractNumId w:val="11"/>
  </w:num>
  <w:num w:numId="17">
    <w:abstractNumId w:val="22"/>
  </w:num>
  <w:num w:numId="18">
    <w:abstractNumId w:val="7"/>
  </w:num>
  <w:num w:numId="19">
    <w:abstractNumId w:val="9"/>
  </w:num>
  <w:num w:numId="20">
    <w:abstractNumId w:val="13"/>
  </w:num>
  <w:num w:numId="21">
    <w:abstractNumId w:val="16"/>
  </w:num>
  <w:num w:numId="22">
    <w:abstractNumId w:val="4"/>
  </w:num>
  <w:num w:numId="23">
    <w:abstractNumId w:val="12"/>
  </w:num>
  <w:num w:numId="24">
    <w:abstractNumId w:val="2"/>
  </w:num>
  <w:num w:numId="25">
    <w:abstractNumId w:val="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DD"/>
    <w:rsid w:val="000142DC"/>
    <w:rsid w:val="00022A5B"/>
    <w:rsid w:val="00032179"/>
    <w:rsid w:val="00046514"/>
    <w:rsid w:val="00054E0E"/>
    <w:rsid w:val="00055FCD"/>
    <w:rsid w:val="00065866"/>
    <w:rsid w:val="00083493"/>
    <w:rsid w:val="000866FE"/>
    <w:rsid w:val="00096D8E"/>
    <w:rsid w:val="000A029A"/>
    <w:rsid w:val="000C3F4A"/>
    <w:rsid w:val="000D6C78"/>
    <w:rsid w:val="00112C2B"/>
    <w:rsid w:val="00112EDA"/>
    <w:rsid w:val="001439EC"/>
    <w:rsid w:val="00184A0D"/>
    <w:rsid w:val="001A7D67"/>
    <w:rsid w:val="001B4AD2"/>
    <w:rsid w:val="001F0B0B"/>
    <w:rsid w:val="002250C6"/>
    <w:rsid w:val="002277B7"/>
    <w:rsid w:val="00233403"/>
    <w:rsid w:val="00243602"/>
    <w:rsid w:val="002569CF"/>
    <w:rsid w:val="00263B04"/>
    <w:rsid w:val="00277313"/>
    <w:rsid w:val="00286C7B"/>
    <w:rsid w:val="002879C4"/>
    <w:rsid w:val="002B555B"/>
    <w:rsid w:val="002C4C75"/>
    <w:rsid w:val="002C7F2A"/>
    <w:rsid w:val="002D15C8"/>
    <w:rsid w:val="002D772D"/>
    <w:rsid w:val="002E5B78"/>
    <w:rsid w:val="00397ABF"/>
    <w:rsid w:val="003A3A5D"/>
    <w:rsid w:val="003A5A22"/>
    <w:rsid w:val="003A6978"/>
    <w:rsid w:val="003B00B1"/>
    <w:rsid w:val="003B4310"/>
    <w:rsid w:val="00431068"/>
    <w:rsid w:val="004446B9"/>
    <w:rsid w:val="004478BB"/>
    <w:rsid w:val="00454B87"/>
    <w:rsid w:val="004C0BE2"/>
    <w:rsid w:val="004C36F1"/>
    <w:rsid w:val="004D2BC1"/>
    <w:rsid w:val="004E297C"/>
    <w:rsid w:val="004F1CE2"/>
    <w:rsid w:val="005051AB"/>
    <w:rsid w:val="00521877"/>
    <w:rsid w:val="0054230B"/>
    <w:rsid w:val="00542A71"/>
    <w:rsid w:val="005550D8"/>
    <w:rsid w:val="00560484"/>
    <w:rsid w:val="00575A64"/>
    <w:rsid w:val="00577EA1"/>
    <w:rsid w:val="00585ACD"/>
    <w:rsid w:val="00586689"/>
    <w:rsid w:val="005960BA"/>
    <w:rsid w:val="005A3CC5"/>
    <w:rsid w:val="005A4B56"/>
    <w:rsid w:val="005C34ED"/>
    <w:rsid w:val="005E0E81"/>
    <w:rsid w:val="005F1EE9"/>
    <w:rsid w:val="00606FEA"/>
    <w:rsid w:val="00631148"/>
    <w:rsid w:val="00667538"/>
    <w:rsid w:val="006B364C"/>
    <w:rsid w:val="006B38F6"/>
    <w:rsid w:val="006B62E5"/>
    <w:rsid w:val="006C082B"/>
    <w:rsid w:val="006F6CF2"/>
    <w:rsid w:val="0070046D"/>
    <w:rsid w:val="00703BBD"/>
    <w:rsid w:val="00744E68"/>
    <w:rsid w:val="00750BA6"/>
    <w:rsid w:val="00761319"/>
    <w:rsid w:val="00774D6F"/>
    <w:rsid w:val="00775DD9"/>
    <w:rsid w:val="007C6DA1"/>
    <w:rsid w:val="007D5EDF"/>
    <w:rsid w:val="007D6AC4"/>
    <w:rsid w:val="007E039B"/>
    <w:rsid w:val="00834616"/>
    <w:rsid w:val="0084130D"/>
    <w:rsid w:val="00864D2B"/>
    <w:rsid w:val="00880756"/>
    <w:rsid w:val="008827F3"/>
    <w:rsid w:val="008A2023"/>
    <w:rsid w:val="008B0EE9"/>
    <w:rsid w:val="008D14BA"/>
    <w:rsid w:val="008F3A3E"/>
    <w:rsid w:val="008F729E"/>
    <w:rsid w:val="009275FF"/>
    <w:rsid w:val="00945B47"/>
    <w:rsid w:val="009565BE"/>
    <w:rsid w:val="00975175"/>
    <w:rsid w:val="009752A9"/>
    <w:rsid w:val="00993136"/>
    <w:rsid w:val="00995588"/>
    <w:rsid w:val="009B081B"/>
    <w:rsid w:val="009B2C60"/>
    <w:rsid w:val="009F531E"/>
    <w:rsid w:val="00A0161C"/>
    <w:rsid w:val="00A0301D"/>
    <w:rsid w:val="00A042DB"/>
    <w:rsid w:val="00A06D63"/>
    <w:rsid w:val="00A25762"/>
    <w:rsid w:val="00A33A9F"/>
    <w:rsid w:val="00AA1C87"/>
    <w:rsid w:val="00AB6A79"/>
    <w:rsid w:val="00AF108A"/>
    <w:rsid w:val="00AF1B05"/>
    <w:rsid w:val="00B00E62"/>
    <w:rsid w:val="00B034EF"/>
    <w:rsid w:val="00B32E5F"/>
    <w:rsid w:val="00B54870"/>
    <w:rsid w:val="00B56BFA"/>
    <w:rsid w:val="00B57764"/>
    <w:rsid w:val="00B7005D"/>
    <w:rsid w:val="00B70961"/>
    <w:rsid w:val="00B807A6"/>
    <w:rsid w:val="00B96179"/>
    <w:rsid w:val="00BB4EED"/>
    <w:rsid w:val="00BE56C9"/>
    <w:rsid w:val="00C06A0F"/>
    <w:rsid w:val="00C27320"/>
    <w:rsid w:val="00C40EC3"/>
    <w:rsid w:val="00C43AE0"/>
    <w:rsid w:val="00C461C0"/>
    <w:rsid w:val="00C63C0F"/>
    <w:rsid w:val="00C76603"/>
    <w:rsid w:val="00C86A34"/>
    <w:rsid w:val="00CC0F7A"/>
    <w:rsid w:val="00CC707D"/>
    <w:rsid w:val="00D14D16"/>
    <w:rsid w:val="00D16693"/>
    <w:rsid w:val="00D21765"/>
    <w:rsid w:val="00D32947"/>
    <w:rsid w:val="00D417E8"/>
    <w:rsid w:val="00D64203"/>
    <w:rsid w:val="00D81167"/>
    <w:rsid w:val="00D879E5"/>
    <w:rsid w:val="00D9673F"/>
    <w:rsid w:val="00DD25D4"/>
    <w:rsid w:val="00DD55DD"/>
    <w:rsid w:val="00DF48FE"/>
    <w:rsid w:val="00E10455"/>
    <w:rsid w:val="00E14640"/>
    <w:rsid w:val="00E50B4D"/>
    <w:rsid w:val="00E656A1"/>
    <w:rsid w:val="00E73511"/>
    <w:rsid w:val="00E77457"/>
    <w:rsid w:val="00E82DC8"/>
    <w:rsid w:val="00E83526"/>
    <w:rsid w:val="00EB1702"/>
    <w:rsid w:val="00EB5D72"/>
    <w:rsid w:val="00EC4967"/>
    <w:rsid w:val="00EC6677"/>
    <w:rsid w:val="00EE22E5"/>
    <w:rsid w:val="00EE27AF"/>
    <w:rsid w:val="00F02D6E"/>
    <w:rsid w:val="00F03174"/>
    <w:rsid w:val="00F1247D"/>
    <w:rsid w:val="00F30190"/>
    <w:rsid w:val="00F46F59"/>
    <w:rsid w:val="00F62AF5"/>
    <w:rsid w:val="00F76E1F"/>
    <w:rsid w:val="00F85253"/>
    <w:rsid w:val="00F86012"/>
    <w:rsid w:val="00F929B4"/>
    <w:rsid w:val="00FA3132"/>
    <w:rsid w:val="00FC0ECD"/>
    <w:rsid w:val="00FD139D"/>
    <w:rsid w:val="00FE3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0CBE17"/>
  <w15:docId w15:val="{4617392A-580F-4CF4-ACFF-63CDB19FB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5DD"/>
    <w:pPr>
      <w:spacing w:before="12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046D"/>
    <w:pPr>
      <w:spacing w:before="100" w:beforeAutospacing="1" w:after="100" w:afterAutospacing="1"/>
      <w:jc w:val="left"/>
    </w:pPr>
    <w:rPr>
      <w:sz w:val="24"/>
      <w:szCs w:val="24"/>
    </w:rPr>
  </w:style>
  <w:style w:type="paragraph" w:styleId="a4">
    <w:name w:val="header"/>
    <w:basedOn w:val="a"/>
    <w:link w:val="a5"/>
    <w:uiPriority w:val="99"/>
    <w:unhideWhenUsed/>
    <w:rsid w:val="008827F3"/>
    <w:pPr>
      <w:tabs>
        <w:tab w:val="center" w:pos="4677"/>
        <w:tab w:val="right" w:pos="9355"/>
      </w:tabs>
    </w:pPr>
  </w:style>
  <w:style w:type="character" w:customStyle="1" w:styleId="a5">
    <w:name w:val="Верхний колонтитул Знак"/>
    <w:basedOn w:val="a0"/>
    <w:link w:val="a4"/>
    <w:uiPriority w:val="99"/>
    <w:rsid w:val="008827F3"/>
  </w:style>
  <w:style w:type="paragraph" w:styleId="a6">
    <w:name w:val="footer"/>
    <w:basedOn w:val="a"/>
    <w:link w:val="a7"/>
    <w:uiPriority w:val="99"/>
    <w:unhideWhenUsed/>
    <w:rsid w:val="008827F3"/>
    <w:pPr>
      <w:tabs>
        <w:tab w:val="center" w:pos="4677"/>
        <w:tab w:val="right" w:pos="9355"/>
      </w:tabs>
    </w:pPr>
  </w:style>
  <w:style w:type="character" w:customStyle="1" w:styleId="a7">
    <w:name w:val="Нижний колонтитул Знак"/>
    <w:basedOn w:val="a0"/>
    <w:link w:val="a6"/>
    <w:uiPriority w:val="99"/>
    <w:rsid w:val="00882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6917">
      <w:bodyDiv w:val="1"/>
      <w:marLeft w:val="0"/>
      <w:marRight w:val="0"/>
      <w:marTop w:val="0"/>
      <w:marBottom w:val="0"/>
      <w:divBdr>
        <w:top w:val="none" w:sz="0" w:space="0" w:color="auto"/>
        <w:left w:val="none" w:sz="0" w:space="0" w:color="auto"/>
        <w:bottom w:val="none" w:sz="0" w:space="0" w:color="auto"/>
        <w:right w:val="none" w:sz="0" w:space="0" w:color="auto"/>
      </w:divBdr>
    </w:div>
    <w:div w:id="102385225">
      <w:bodyDiv w:val="1"/>
      <w:marLeft w:val="0"/>
      <w:marRight w:val="0"/>
      <w:marTop w:val="0"/>
      <w:marBottom w:val="0"/>
      <w:divBdr>
        <w:top w:val="none" w:sz="0" w:space="0" w:color="auto"/>
        <w:left w:val="none" w:sz="0" w:space="0" w:color="auto"/>
        <w:bottom w:val="none" w:sz="0" w:space="0" w:color="auto"/>
        <w:right w:val="none" w:sz="0" w:space="0" w:color="auto"/>
      </w:divBdr>
    </w:div>
    <w:div w:id="589893268">
      <w:bodyDiv w:val="1"/>
      <w:marLeft w:val="0"/>
      <w:marRight w:val="0"/>
      <w:marTop w:val="0"/>
      <w:marBottom w:val="0"/>
      <w:divBdr>
        <w:top w:val="none" w:sz="0" w:space="0" w:color="auto"/>
        <w:left w:val="none" w:sz="0" w:space="0" w:color="auto"/>
        <w:bottom w:val="none" w:sz="0" w:space="0" w:color="auto"/>
        <w:right w:val="none" w:sz="0" w:space="0" w:color="auto"/>
      </w:divBdr>
    </w:div>
    <w:div w:id="1248808179">
      <w:marLeft w:val="0"/>
      <w:marRight w:val="0"/>
      <w:marTop w:val="0"/>
      <w:marBottom w:val="0"/>
      <w:divBdr>
        <w:top w:val="none" w:sz="0" w:space="0" w:color="auto"/>
        <w:left w:val="none" w:sz="0" w:space="0" w:color="auto"/>
        <w:bottom w:val="none" w:sz="0" w:space="0" w:color="auto"/>
        <w:right w:val="none" w:sz="0" w:space="0" w:color="auto"/>
      </w:divBdr>
    </w:div>
    <w:div w:id="1727869589">
      <w:bodyDiv w:val="1"/>
      <w:marLeft w:val="0"/>
      <w:marRight w:val="0"/>
      <w:marTop w:val="0"/>
      <w:marBottom w:val="0"/>
      <w:divBdr>
        <w:top w:val="none" w:sz="0" w:space="0" w:color="auto"/>
        <w:left w:val="none" w:sz="0" w:space="0" w:color="auto"/>
        <w:bottom w:val="none" w:sz="0" w:space="0" w:color="auto"/>
        <w:right w:val="none" w:sz="0" w:space="0" w:color="auto"/>
      </w:divBdr>
    </w:div>
    <w:div w:id="178496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DC71D-A7EE-4388-BAC8-5AAA8C025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2697</Words>
  <Characters>15377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Договор на разработку дизайн - проекта</vt:lpstr>
    </vt:vector>
  </TitlesOfParts>
  <Company>пп</Company>
  <LinksUpToDate>false</LinksUpToDate>
  <CharactersWithSpaces>18038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разработку дизайн - проекта</dc:title>
  <dc:subject/>
  <dc:creator>Мария</dc:creator>
  <cp:keywords/>
  <dc:description/>
  <cp:lastModifiedBy>катерина</cp:lastModifiedBy>
  <cp:revision>2</cp:revision>
  <cp:lastPrinted>2017-06-08T09:05:00Z</cp:lastPrinted>
  <dcterms:created xsi:type="dcterms:W3CDTF">2021-03-22T17:54:00Z</dcterms:created>
  <dcterms:modified xsi:type="dcterms:W3CDTF">2021-03-22T17:54:00Z</dcterms:modified>
</cp:coreProperties>
</file>